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62483B7">
      <w:pPr>
        <w:pStyle w:val="style0"/>
        <w:spacing w:before="137" w:lineRule="exact" w:line="419"/>
        <w:ind w:left="124"/>
        <w:rPr>
          <w:rFonts w:ascii="FangSong" w:cs="FangSong" w:eastAsia="FangSong" w:hAnsi="FangSong"/>
          <w:sz w:val="31"/>
          <w:szCs w:val="31"/>
        </w:rPr>
      </w:pPr>
      <w:r>
        <w:rPr>
          <w:rFonts w:ascii="FangSong" w:cs="FangSong" w:eastAsia="FangSong" w:hAnsi="FangSong"/>
          <w:spacing w:val="-15"/>
          <w:position w:val="2"/>
          <w:sz w:val="31"/>
          <w:szCs w:val="31"/>
        </w:rPr>
        <w:t>附件</w:t>
      </w:r>
      <w:r>
        <w:rPr>
          <w:rFonts w:ascii="FangSong" w:cs="FangSong" w:eastAsia="FangSong" w:hAnsi="FangSong"/>
          <w:spacing w:val="-34"/>
          <w:position w:val="2"/>
          <w:sz w:val="31"/>
          <w:szCs w:val="31"/>
        </w:rPr>
        <w:t xml:space="preserve"> </w:t>
      </w:r>
      <w:r>
        <w:rPr>
          <w:rFonts w:ascii="Times New Roman" w:cs="Times New Roman" w:eastAsia="Times New Roman" w:hAnsi="Times New Roman"/>
          <w:spacing w:val="-15"/>
          <w:position w:val="2"/>
          <w:sz w:val="31"/>
          <w:szCs w:val="31"/>
        </w:rPr>
        <w:t>1</w:t>
      </w:r>
      <w:r>
        <w:rPr>
          <w:rFonts w:ascii="FangSong" w:cs="FangSong" w:eastAsia="FangSong" w:hAnsi="FangSong"/>
          <w:spacing w:val="-15"/>
          <w:position w:val="2"/>
          <w:sz w:val="31"/>
          <w:szCs w:val="31"/>
        </w:rPr>
        <w:t>：</w:t>
      </w:r>
    </w:p>
    <w:p w14:paraId="4674898B">
      <w:pPr>
        <w:pStyle w:val="style0"/>
        <w:spacing w:before="183" w:lineRule="auto" w:line="213"/>
        <w:ind w:left="1203"/>
        <w:rPr>
          <w:rFonts w:ascii="Microsoft YaHei" w:cs="Microsoft YaHei" w:eastAsia="Microsoft YaHei" w:hAnsi="Microsoft YaHei"/>
          <w:sz w:val="31"/>
          <w:szCs w:val="31"/>
        </w:rPr>
      </w:pPr>
      <w:r>
        <w:rPr>
          <w:rFonts w:ascii="Microsoft YaHei" w:cs="Microsoft YaHei" w:eastAsia="Microsoft YaHei" w:hAnsi="Microsoft YaHei"/>
          <w:spacing w:val="9"/>
          <w:sz w:val="31"/>
          <w:szCs w:val="31"/>
        </w:rPr>
        <w:t>南通市知识产权保护中心快速预审服务技术领域</w:t>
      </w:r>
    </w:p>
    <w:p w14:paraId="BFC74368">
      <w:pPr>
        <w:pStyle w:val="style0"/>
        <w:spacing w:before="87" w:lineRule="auto" w:line="176"/>
        <w:ind w:left="3426"/>
        <w:outlineLvl w:val="0"/>
        <w:rPr>
          <w:rFonts w:ascii="Microsoft YaHei" w:cs="Microsoft YaHei" w:eastAsia="Microsoft YaHei" w:hAnsi="Microsoft YaHei"/>
          <w:sz w:val="31"/>
          <w:szCs w:val="31"/>
        </w:rPr>
      </w:pPr>
      <w:r>
        <w:rPr>
          <w:rFonts w:ascii="Microsoft YaHei" w:cs="Microsoft YaHei" w:eastAsia="Microsoft YaHei" w:hAnsi="Microsoft YaHei"/>
          <w:spacing w:val="20"/>
          <w:sz w:val="31"/>
          <w:szCs w:val="31"/>
        </w:rPr>
        <w:t>（</w:t>
      </w:r>
      <w:r>
        <w:rPr>
          <w:rFonts w:ascii="Microsoft YaHei" w:cs="Microsoft YaHei" w:eastAsia="Microsoft YaHei" w:hAnsi="Microsoft YaHei"/>
          <w:sz w:val="31"/>
          <w:szCs w:val="31"/>
        </w:rPr>
        <w:t>IPC</w:t>
      </w:r>
      <w:r>
        <w:rPr>
          <w:rFonts w:ascii="Microsoft YaHei" w:cs="Microsoft YaHei" w:eastAsia="Microsoft YaHei" w:hAnsi="Microsoft YaHei"/>
          <w:spacing w:val="20"/>
          <w:sz w:val="31"/>
          <w:szCs w:val="31"/>
        </w:rPr>
        <w:t xml:space="preserve"> 分类号）</w:t>
      </w: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125858F7">
        <w:trPr>
          <w:trHeight w:val="633" w:hRule="atLeast"/>
        </w:trPr>
        <w:tc>
          <w:tcPr>
            <w:tcW w:w="820" w:type="dxa"/>
            <w:tcBorders>
              <w:top w:val="single" w:sz="10" w:space="0" w:color="000000"/>
              <w:left w:val="single" w:sz="10" w:space="0" w:color="000000"/>
            </w:tcBorders>
          </w:tcPr>
          <w:p w14:paraId="0DF183E1">
            <w:pPr>
              <w:pStyle w:val="style0"/>
              <w:spacing w:before="156" w:lineRule="exact" w:line="371"/>
              <w:ind w:left="123"/>
              <w:rPr>
                <w:rFonts w:ascii="SimHei" w:cs="SimHei" w:eastAsia="SimHei" w:hAnsi="SimHei"/>
                <w:sz w:val="28"/>
                <w:szCs w:val="28"/>
              </w:rPr>
            </w:pPr>
            <w:r>
              <w:rPr>
                <w:rFonts w:ascii="SimHei" w:cs="SimHei" w:eastAsia="SimHei" w:hAnsi="SimHei"/>
                <w:b/>
                <w:bCs/>
                <w:spacing w:val="-8"/>
                <w:position w:val="1"/>
                <w:sz w:val="28"/>
                <w:szCs w:val="28"/>
              </w:rPr>
              <w:t>序号</w:t>
            </w:r>
          </w:p>
        </w:tc>
        <w:tc>
          <w:tcPr>
            <w:tcW w:w="1084" w:type="dxa"/>
            <w:tcBorders>
              <w:top w:val="single" w:sz="10" w:space="0" w:color="000000"/>
            </w:tcBorders>
          </w:tcPr>
          <w:p w14:paraId="680EE331">
            <w:pPr>
              <w:pStyle w:val="style0"/>
              <w:spacing w:before="157" w:lineRule="auto" w:line="242"/>
              <w:ind w:left="123"/>
              <w:rPr>
                <w:rFonts w:ascii="SimHei" w:cs="SimHei" w:eastAsia="SimHei" w:hAnsi="SimHei"/>
                <w:sz w:val="28"/>
                <w:szCs w:val="28"/>
              </w:rPr>
            </w:pPr>
            <w:r>
              <w:rPr>
                <w:rFonts w:ascii="SimHei" w:cs="SimHei" w:eastAsia="SimHei" w:hAnsi="SimHei"/>
                <w:b/>
                <w:bCs/>
                <w:spacing w:val="-7"/>
                <w:sz w:val="28"/>
                <w:szCs w:val="28"/>
              </w:rPr>
              <w:t>分类号</w:t>
            </w:r>
          </w:p>
        </w:tc>
        <w:tc>
          <w:tcPr>
            <w:tcW w:w="6540" w:type="dxa"/>
            <w:tcBorders>
              <w:top w:val="single" w:sz="10" w:space="0" w:color="000000"/>
              <w:right w:val="single" w:sz="10" w:space="0" w:color="000000"/>
            </w:tcBorders>
          </w:tcPr>
          <w:p w14:paraId="5FBF3CEE">
            <w:pPr>
              <w:pStyle w:val="style0"/>
              <w:spacing w:before="157" w:lineRule="auto" w:line="242"/>
              <w:ind w:left="2574"/>
              <w:rPr>
                <w:rFonts w:ascii="SimHei" w:cs="SimHei" w:eastAsia="SimHei" w:hAnsi="SimHei"/>
                <w:sz w:val="28"/>
                <w:szCs w:val="28"/>
              </w:rPr>
            </w:pPr>
            <w:r>
              <w:rPr>
                <w:rFonts w:ascii="SimHei" w:cs="SimHei" w:eastAsia="SimHei" w:hAnsi="SimHei"/>
                <w:b/>
                <w:bCs/>
                <w:spacing w:val="-6"/>
                <w:sz w:val="28"/>
                <w:szCs w:val="28"/>
              </w:rPr>
              <w:t>分类号说明</w:t>
            </w:r>
          </w:p>
        </w:tc>
      </w:tr>
      <w:tr w14:paraId="A72C5C6E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B58EB29">
            <w:pPr>
              <w:pStyle w:val="style0"/>
              <w:spacing w:before="130" w:lineRule="exact" w:line="369"/>
              <w:ind w:left="3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/>
          </w:tcPr>
          <w:p w14:paraId="E6BD7207">
            <w:pPr>
              <w:pStyle w:val="style0"/>
              <w:spacing w:before="130" w:lineRule="exact" w:line="369"/>
              <w:ind w:left="19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A41B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FD2B8BE">
            <w:pPr>
              <w:pStyle w:val="style4098"/>
              <w:spacing w:before="173" w:lineRule="auto" w:line="211"/>
              <w:ind w:left="107"/>
              <w:rPr/>
            </w:pPr>
            <w:r>
              <w:rPr>
                <w:spacing w:val="-12"/>
              </w:rPr>
              <w:t>衬衣； 内衣；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婴儿内衣；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手帕</w:t>
            </w:r>
          </w:p>
        </w:tc>
      </w:tr>
      <w:tr w14:paraId="34B81C0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2A5502B">
            <w:pPr>
              <w:pStyle w:val="style0"/>
              <w:spacing w:before="130" w:lineRule="exact" w:line="368"/>
              <w:ind w:left="32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/>
          </w:tcPr>
          <w:p w14:paraId="3502B196">
            <w:pPr>
              <w:pStyle w:val="style0"/>
              <w:spacing w:before="130" w:lineRule="exact" w:line="368"/>
              <w:ind w:left="19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A41D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B41D475">
            <w:pPr>
              <w:pStyle w:val="style4098"/>
              <w:spacing w:before="173" w:lineRule="auto" w:line="211"/>
              <w:ind w:left="111"/>
              <w:rPr/>
            </w:pPr>
            <w:r>
              <w:rPr>
                <w:spacing w:val="-10"/>
              </w:rPr>
              <w:t>外衣；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防护服；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衣饰配件</w:t>
            </w:r>
          </w:p>
        </w:tc>
      </w:tr>
      <w:tr w14:paraId="014E459C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041441B">
            <w:pPr>
              <w:pStyle w:val="style0"/>
              <w:spacing w:before="132" w:lineRule="exact" w:line="368"/>
              <w:ind w:left="33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084" w:type="dxa"/>
            <w:tcBorders/>
          </w:tcPr>
          <w:p w14:paraId="981E2667">
            <w:pPr>
              <w:pStyle w:val="style0"/>
              <w:spacing w:before="132" w:lineRule="exact" w:line="368"/>
              <w:ind w:left="19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A42B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ADB036EC">
            <w:pPr>
              <w:pStyle w:val="style4098"/>
              <w:spacing w:before="172" w:lineRule="auto" w:line="211"/>
              <w:ind w:left="125"/>
              <w:rPr/>
            </w:pPr>
            <w:r>
              <w:rPr>
                <w:spacing w:val="-8"/>
              </w:rPr>
              <w:t>帽子；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头部覆盖物</w:t>
            </w:r>
          </w:p>
        </w:tc>
      </w:tr>
      <w:tr w14:paraId="36F7FF69">
        <w:tblPrEx/>
        <w:trPr>
          <w:trHeight w:val="2500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6C4F69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47E0072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741AB4A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D4BD9CBE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6E1B1A49">
            <w:pPr>
              <w:pStyle w:val="style0"/>
              <w:spacing w:before="80" w:lineRule="exact" w:line="369"/>
              <w:ind w:left="32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/>
          </w:tcPr>
          <w:p w14:paraId="98E325A4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9B6D1FA5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1F90F3D5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27610A7F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147A9FAC">
            <w:pPr>
              <w:pStyle w:val="style0"/>
              <w:spacing w:before="80" w:lineRule="exact" w:line="369"/>
              <w:ind w:left="2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A61F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39A2652">
            <w:pPr>
              <w:pStyle w:val="style4098"/>
              <w:spacing w:before="175" w:lineRule="auto" w:line="289"/>
              <w:ind w:left="106" w:right="95" w:firstLine="6"/>
              <w:jc w:val="both"/>
              <w:rPr/>
            </w:pPr>
            <w:r>
              <w:rPr>
                <w:spacing w:val="-6"/>
              </w:rPr>
              <w:t>可植入血管内的滤器；假体；为人体管状结构提供开</w:t>
            </w:r>
            <w:r>
              <w:rPr>
                <w:spacing w:val="-5"/>
              </w:rPr>
              <w:t>口、或防止其塌陷的装置；整形外科、护理</w:t>
            </w:r>
            <w:r>
              <w:rPr>
                <w:spacing w:val="-6"/>
              </w:rPr>
              <w:t>或避孕装</w:t>
            </w:r>
            <w:r>
              <w:rPr>
                <w:spacing w:val="-7"/>
              </w:rPr>
              <w:t>置；热敷；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眼或耳的治疗或保护；绷带、敷料或吸收</w:t>
            </w:r>
            <w:r>
              <w:rPr>
                <w:spacing w:val="-10"/>
              </w:rPr>
              <w:t>垫；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急救箱</w:t>
            </w:r>
          </w:p>
        </w:tc>
      </w:tr>
      <w:tr w14:paraId="546F6BE6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979F612"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 w14:paraId="DE3287E8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305C93D2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FADCED8C">
            <w:pPr>
              <w:pStyle w:val="style0"/>
              <w:spacing w:before="81" w:lineRule="auto" w:line="186"/>
              <w:ind w:left="33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/>
          </w:tcPr>
          <w:p w14:paraId="B661C98D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3EB77142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7A9AC722">
            <w:pPr>
              <w:pStyle w:val="style0"/>
              <w:spacing w:before="81" w:lineRule="exact" w:line="368"/>
              <w:ind w:left="19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A61H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7400AAD">
            <w:pPr>
              <w:pStyle w:val="style4098"/>
              <w:spacing w:before="178" w:lineRule="auto" w:line="281"/>
              <w:ind w:left="106" w:right="67"/>
              <w:jc w:val="both"/>
              <w:rPr/>
            </w:pPr>
            <w:r>
              <w:rPr>
                <w:spacing w:val="-6"/>
              </w:rPr>
              <w:t>理疗装置，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例如用于定位或刺激体内反射点的装置；</w:t>
            </w:r>
            <w:r>
              <w:rPr>
                <w:spacing w:val="-5"/>
              </w:rPr>
              <w:t>人工呼吸；按摩；用于特殊治疗或保健目的或</w:t>
            </w:r>
            <w:r>
              <w:rPr>
                <w:spacing w:val="-6"/>
              </w:rPr>
              <w:t>人体特</w:t>
            </w:r>
            <w:r>
              <w:rPr>
                <w:spacing w:val="-1"/>
              </w:rPr>
              <w:t>殊部位的洗浴装置</w:t>
            </w:r>
          </w:p>
        </w:tc>
      </w:tr>
      <w:tr w14:paraId="84DD29B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510D97B">
            <w:pPr>
              <w:pStyle w:val="style0"/>
              <w:spacing w:before="132" w:lineRule="exact" w:line="369"/>
              <w:ind w:left="33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/>
          </w:tcPr>
          <w:p w14:paraId="EF692644">
            <w:pPr>
              <w:pStyle w:val="style0"/>
              <w:spacing w:before="132" w:lineRule="exact" w:line="369"/>
              <w:ind w:left="19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A61K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50C2B3E">
            <w:pPr>
              <w:pStyle w:val="style4098"/>
              <w:spacing w:before="179" w:lineRule="auto" w:line="179"/>
              <w:ind w:left="125"/>
              <w:rPr/>
            </w:pPr>
            <w:r>
              <w:rPr>
                <w:spacing w:val="-5"/>
              </w:rPr>
              <w:t>医用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、牙科用或化妆用的配制品</w:t>
            </w:r>
          </w:p>
        </w:tc>
      </w:tr>
      <w:tr w14:paraId="FB50C4F2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1EF876E"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 w14:paraId="1973C3BA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F057E1A1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88E893F4">
            <w:pPr>
              <w:pStyle w:val="style0"/>
              <w:spacing w:before="81" w:lineRule="auto" w:line="186"/>
              <w:ind w:left="3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4" w:type="dxa"/>
            <w:tcBorders/>
          </w:tcPr>
          <w:p w14:paraId="EF394E57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36ECC939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0B63725B">
            <w:pPr>
              <w:pStyle w:val="style0"/>
              <w:spacing w:before="81" w:lineRule="exact" w:line="369"/>
              <w:ind w:left="20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A61L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D828079">
            <w:pPr>
              <w:pStyle w:val="style4098"/>
              <w:spacing w:before="178" w:lineRule="auto" w:line="281"/>
              <w:ind w:left="115" w:right="67" w:hanging="3"/>
              <w:jc w:val="both"/>
              <w:rPr/>
            </w:pPr>
            <w:r>
              <w:rPr>
                <w:spacing w:val="-6"/>
              </w:rPr>
              <w:t>材料或消毒的一般方法或装置；空气的灭菌、消毒或</w:t>
            </w:r>
            <w:r>
              <w:rPr>
                <w:spacing w:val="-10"/>
              </w:rPr>
              <w:t>除臭；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绷带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、敷料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、吸收垫或外科用品的化学方面；</w:t>
            </w:r>
            <w:r>
              <w:rPr>
                <w:spacing w:val="-6"/>
              </w:rPr>
              <w:t>绷带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、敷料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、吸收垫或外科用品的材料</w:t>
            </w:r>
          </w:p>
        </w:tc>
      </w:tr>
      <w:tr w14:paraId="D196EA36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F283D0A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821C7867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1FBF673B">
            <w:pPr>
              <w:pStyle w:val="style0"/>
              <w:spacing w:before="80" w:lineRule="exact" w:line="369"/>
              <w:ind w:left="3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084" w:type="dxa"/>
            <w:tcBorders/>
          </w:tcPr>
          <w:p w14:paraId="4E53DF23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6C0A5053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00052298">
            <w:pPr>
              <w:pStyle w:val="style0"/>
              <w:spacing w:before="80" w:lineRule="exact" w:line="369"/>
              <w:ind w:left="1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A61M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0663344">
            <w:pPr>
              <w:pStyle w:val="style4098"/>
              <w:spacing w:before="178" w:lineRule="auto" w:line="281"/>
              <w:ind w:left="111" w:right="95" w:hanging="5"/>
              <w:jc w:val="both"/>
              <w:rPr/>
            </w:pPr>
            <w:r>
              <w:rPr>
                <w:spacing w:val="-5"/>
              </w:rPr>
              <w:t>将介质输入人体内或输到人体上的器械；为</w:t>
            </w:r>
            <w:r>
              <w:rPr>
                <w:spacing w:val="-6"/>
              </w:rPr>
              <w:t>转移人体</w:t>
            </w:r>
            <w:r>
              <w:rPr>
                <w:spacing w:val="-6"/>
              </w:rPr>
              <w:t>介质或为从人体内取出介质的器械；用于产生或结束</w:t>
            </w:r>
            <w:r>
              <w:rPr>
                <w:spacing w:val="-2"/>
              </w:rPr>
              <w:t>睡眠或昏迷的器械</w:t>
            </w:r>
          </w:p>
        </w:tc>
      </w:tr>
      <w:tr w14:paraId="545579C9">
        <w:tblPrEx/>
        <w:trPr>
          <w:trHeight w:val="631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A8ED8B0">
            <w:pPr>
              <w:pStyle w:val="style0"/>
              <w:spacing w:before="136" w:lineRule="exact" w:line="368"/>
              <w:ind w:left="33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1084" w:type="dxa"/>
            <w:tcBorders/>
          </w:tcPr>
          <w:p w14:paraId="17A6628D">
            <w:pPr>
              <w:pStyle w:val="style0"/>
              <w:spacing w:before="136" w:lineRule="exact" w:line="368"/>
              <w:ind w:left="19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A61N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052E1C8">
            <w:pPr>
              <w:pStyle w:val="style4098"/>
              <w:spacing w:before="178" w:lineRule="auto" w:line="210"/>
              <w:ind w:left="135"/>
              <w:rPr/>
            </w:pPr>
            <w:r>
              <w:rPr>
                <w:spacing w:val="-10"/>
              </w:rPr>
              <w:t>电疗；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磁疗；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放射疗；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超声波疗</w:t>
            </w:r>
          </w:p>
        </w:tc>
      </w:tr>
    </w:tbl>
    <w:p w14:paraId="C08BF45C">
      <w:pPr>
        <w:pStyle w:val="style0"/>
        <w:rPr>
          <w:rFonts w:ascii="Arial"/>
          <w:sz w:val="21"/>
        </w:rPr>
      </w:pPr>
    </w:p>
    <w:p w14:paraId="0C4893F6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EB3ABB46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05802E4D">
        <w:trPr>
          <w:trHeight w:val="125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C3983AF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6CD76EA5">
            <w:pPr>
              <w:pStyle w:val="style0"/>
              <w:spacing w:before="81" w:lineRule="exact" w:line="369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/>
          </w:tcPr>
          <w:p w14:paraId="087F2C93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FF7EA966">
            <w:pPr>
              <w:pStyle w:val="style0"/>
              <w:spacing w:before="81" w:lineRule="exact" w:line="369"/>
              <w:ind w:left="19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A63B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C849C91">
            <w:pPr>
              <w:pStyle w:val="style4098"/>
              <w:spacing w:before="178" w:lineRule="auto" w:line="267"/>
              <w:ind w:left="110" w:right="38"/>
              <w:rPr/>
            </w:pPr>
            <w:r>
              <w:rPr>
                <w:spacing w:val="-15"/>
              </w:rPr>
              <w:t>体育锻炼、体操、游泳、爬山或击剑用的器械；球类；</w:t>
            </w:r>
            <w:r>
              <w:rPr>
                <w:spacing w:val="-3"/>
              </w:rPr>
              <w:t>训练器械</w:t>
            </w:r>
          </w:p>
        </w:tc>
      </w:tr>
      <w:tr w14:paraId="91E7FA0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841FBE5">
            <w:pPr>
              <w:pStyle w:val="style0"/>
              <w:spacing w:before="131" w:lineRule="exact" w:line="368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/>
          </w:tcPr>
          <w:p w14:paraId="3DE7321E">
            <w:pPr>
              <w:pStyle w:val="style0"/>
              <w:spacing w:before="131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B01D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91B4928">
            <w:pPr>
              <w:pStyle w:val="style4098"/>
              <w:spacing w:before="177" w:lineRule="auto" w:line="181"/>
              <w:ind w:left="108"/>
              <w:rPr/>
            </w:pPr>
            <w:r>
              <w:rPr>
                <w:spacing w:val="-4"/>
              </w:rPr>
              <w:t>分离</w:t>
            </w:r>
          </w:p>
        </w:tc>
      </w:tr>
      <w:tr w14:paraId="3818DF2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48F8634">
            <w:pPr>
              <w:pStyle w:val="style0"/>
              <w:spacing w:before="130" w:lineRule="exact" w:line="369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12</w:t>
            </w:r>
          </w:p>
        </w:tc>
        <w:tc>
          <w:tcPr>
            <w:tcW w:w="1084" w:type="dxa"/>
            <w:tcBorders/>
          </w:tcPr>
          <w:p w14:paraId="44D70E80">
            <w:pPr>
              <w:pStyle w:val="style0"/>
              <w:spacing w:before="130" w:lineRule="exact" w:line="369"/>
              <w:ind w:left="22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05F780A">
            <w:pPr>
              <w:pStyle w:val="style4098"/>
              <w:spacing w:before="174" w:lineRule="auto" w:line="211"/>
              <w:ind w:left="108"/>
              <w:rPr/>
            </w:pPr>
            <w:r>
              <w:rPr>
                <w:spacing w:val="-13"/>
              </w:rPr>
              <w:t>混合，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例如，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溶解</w:t>
            </w:r>
            <w:r>
              <w:rPr>
                <w:spacing w:val="-43"/>
              </w:rPr>
              <w:t xml:space="preserve"> </w:t>
            </w:r>
            <w:r>
              <w:rPr>
                <w:spacing w:val="-13"/>
              </w:rPr>
              <w:t>、乳化</w:t>
            </w:r>
            <w:r>
              <w:rPr>
                <w:spacing w:val="-43"/>
              </w:rPr>
              <w:t xml:space="preserve"> </w:t>
            </w:r>
            <w:r>
              <w:rPr>
                <w:spacing w:val="-13"/>
              </w:rPr>
              <w:t>、分散</w:t>
            </w:r>
          </w:p>
        </w:tc>
      </w:tr>
      <w:tr w14:paraId="82CCB9A4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3BA0839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29311437">
            <w:pPr>
              <w:pStyle w:val="style0"/>
              <w:spacing w:before="81" w:lineRule="exact" w:line="368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13</w:t>
            </w:r>
          </w:p>
        </w:tc>
        <w:tc>
          <w:tcPr>
            <w:tcW w:w="1084" w:type="dxa"/>
            <w:tcBorders/>
          </w:tcPr>
          <w:p w14:paraId="0C1BEB26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1C9B5ACF">
            <w:pPr>
              <w:pStyle w:val="style0"/>
              <w:spacing w:before="81" w:lineRule="exact" w:line="368"/>
              <w:ind w:left="24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B01J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703E513">
            <w:pPr>
              <w:pStyle w:val="style4098"/>
              <w:spacing w:before="173" w:lineRule="auto" w:line="267"/>
              <w:ind w:left="119" w:right="95" w:hanging="9"/>
              <w:rPr/>
            </w:pPr>
            <w:r>
              <w:rPr>
                <w:spacing w:val="-7"/>
              </w:rPr>
              <w:t>化学或物理方法，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例如，催化作用、胶体化学；其有</w:t>
            </w:r>
            <w:r>
              <w:rPr>
                <w:spacing w:val="-6"/>
              </w:rPr>
              <w:t>关设备</w:t>
            </w:r>
          </w:p>
        </w:tc>
      </w:tr>
      <w:tr w14:paraId="87D3F18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9887338">
            <w:pPr>
              <w:pStyle w:val="style0"/>
              <w:spacing w:before="131" w:lineRule="exact" w:line="368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14</w:t>
            </w:r>
          </w:p>
        </w:tc>
        <w:tc>
          <w:tcPr>
            <w:tcW w:w="1084" w:type="dxa"/>
            <w:tcBorders/>
          </w:tcPr>
          <w:p w14:paraId="30F1668B">
            <w:pPr>
              <w:pStyle w:val="style0"/>
              <w:spacing w:before="131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B01L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45D24D1">
            <w:pPr>
              <w:pStyle w:val="style4098"/>
              <w:spacing w:before="176" w:lineRule="auto" w:line="181"/>
              <w:ind w:left="108"/>
              <w:rPr/>
            </w:pPr>
            <w:r>
              <w:rPr>
                <w:spacing w:val="-1"/>
              </w:rPr>
              <w:t>通用化学或物理实验室设备</w:t>
            </w:r>
          </w:p>
        </w:tc>
      </w:tr>
      <w:tr w14:paraId="FECF3A5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BF3DF90">
            <w:pPr>
              <w:pStyle w:val="style0"/>
              <w:spacing w:before="133" w:lineRule="exact" w:line="368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15</w:t>
            </w:r>
          </w:p>
        </w:tc>
        <w:tc>
          <w:tcPr>
            <w:tcW w:w="1084" w:type="dxa"/>
            <w:tcBorders/>
          </w:tcPr>
          <w:p w14:paraId="8B845E92">
            <w:pPr>
              <w:pStyle w:val="style0"/>
              <w:spacing w:before="133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B02C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FCC4DDF">
            <w:pPr>
              <w:pStyle w:val="style4098"/>
              <w:spacing w:before="173" w:lineRule="auto" w:line="211"/>
              <w:ind w:left="108"/>
              <w:rPr/>
            </w:pPr>
            <w:r>
              <w:rPr>
                <w:spacing w:val="-6"/>
              </w:rPr>
              <w:t>一般破碎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、研磨或粉碎；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碾磨谷物</w:t>
            </w:r>
          </w:p>
        </w:tc>
      </w:tr>
      <w:tr w14:paraId="EBE8516B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54F9F38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D5BFC662">
            <w:pPr>
              <w:pStyle w:val="style0"/>
              <w:spacing w:before="81" w:lineRule="exact" w:line="369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16</w:t>
            </w:r>
          </w:p>
        </w:tc>
        <w:tc>
          <w:tcPr>
            <w:tcW w:w="1084" w:type="dxa"/>
            <w:tcBorders/>
          </w:tcPr>
          <w:p w14:paraId="215C29D5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102B24DD">
            <w:pPr>
              <w:pStyle w:val="style0"/>
              <w:spacing w:before="81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B03C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5BCD23C">
            <w:pPr>
              <w:pStyle w:val="style4098"/>
              <w:spacing w:before="173" w:lineRule="auto" w:line="267"/>
              <w:ind w:left="109" w:right="67" w:firstLine="3"/>
              <w:rPr/>
            </w:pPr>
            <w:r>
              <w:rPr>
                <w:spacing w:val="-4"/>
              </w:rPr>
              <w:t>从固体物料或流体中分离固体物料的磁或静</w:t>
            </w:r>
            <w:r>
              <w:rPr>
                <w:spacing w:val="-5"/>
              </w:rPr>
              <w:t>电分离；</w:t>
            </w:r>
            <w:r>
              <w:rPr>
                <w:spacing w:val="-2"/>
              </w:rPr>
              <w:t>高压电场分离</w:t>
            </w:r>
          </w:p>
        </w:tc>
      </w:tr>
      <w:tr w14:paraId="7B32899A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935E10B">
            <w:pPr>
              <w:pStyle w:val="style0"/>
              <w:spacing w:before="133" w:lineRule="exact" w:line="368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/>
          </w:tcPr>
          <w:p w14:paraId="38534F1B">
            <w:pPr>
              <w:pStyle w:val="style0"/>
              <w:spacing w:before="133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1058E41">
            <w:pPr>
              <w:pStyle w:val="style4098"/>
              <w:spacing w:before="176" w:lineRule="auto" w:line="211"/>
              <w:ind w:left="120"/>
              <w:rPr/>
            </w:pPr>
            <w:r>
              <w:rPr>
                <w:spacing w:val="-9"/>
              </w:rPr>
              <w:t>喷射装置；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雾化装置；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喷嘴</w:t>
            </w:r>
          </w:p>
        </w:tc>
      </w:tr>
      <w:tr w14:paraId="BD3E99C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FEB4BE9">
            <w:pPr>
              <w:pStyle w:val="style0"/>
              <w:spacing w:before="132" w:lineRule="exact" w:line="369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18</w:t>
            </w:r>
          </w:p>
        </w:tc>
        <w:tc>
          <w:tcPr>
            <w:tcW w:w="1084" w:type="dxa"/>
            <w:tcBorders/>
          </w:tcPr>
          <w:p w14:paraId="CF34EEBF">
            <w:pPr>
              <w:pStyle w:val="style0"/>
              <w:spacing w:before="132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B05C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02591F6">
            <w:pPr>
              <w:pStyle w:val="style4098"/>
              <w:spacing w:before="178" w:lineRule="auto" w:line="181"/>
              <w:ind w:left="108"/>
              <w:rPr/>
            </w:pPr>
            <w:r>
              <w:rPr>
                <w:spacing w:val="-1"/>
              </w:rPr>
              <w:t>一般对表面涂布液体或其他流体的装置</w:t>
            </w:r>
          </w:p>
        </w:tc>
      </w:tr>
      <w:tr w14:paraId="D4DD3355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6094C5C">
            <w:pPr>
              <w:pStyle w:val="style0"/>
              <w:spacing w:before="132" w:lineRule="exact" w:line="369"/>
              <w:ind w:left="2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7"/>
                <w:position w:val="2"/>
                <w:sz w:val="28"/>
                <w:szCs w:val="28"/>
              </w:rPr>
              <w:t>19</w:t>
            </w:r>
          </w:p>
        </w:tc>
        <w:tc>
          <w:tcPr>
            <w:tcW w:w="1084" w:type="dxa"/>
            <w:tcBorders/>
          </w:tcPr>
          <w:p w14:paraId="19FD655C">
            <w:pPr>
              <w:pStyle w:val="style0"/>
              <w:spacing w:before="132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B05D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A0F44E29">
            <w:pPr>
              <w:pStyle w:val="style4098"/>
              <w:spacing w:before="178" w:lineRule="auto" w:line="181"/>
              <w:ind w:left="104"/>
              <w:rPr/>
            </w:pPr>
            <w:r>
              <w:rPr>
                <w:spacing w:val="-1"/>
              </w:rPr>
              <w:t>对表面涂布液体或其他流体的一般工艺</w:t>
            </w:r>
          </w:p>
        </w:tc>
      </w:tr>
      <w:tr w14:paraId="93F55780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9F0660A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741D9586">
            <w:pPr>
              <w:pStyle w:val="style0"/>
              <w:spacing w:before="80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/>
          </w:tcPr>
          <w:p w14:paraId="45884518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85F05B2C">
            <w:pPr>
              <w:pStyle w:val="style0"/>
              <w:spacing w:before="80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B07C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B7B9060">
            <w:pPr>
              <w:pStyle w:val="style4098"/>
              <w:spacing w:before="177" w:lineRule="auto" w:line="266"/>
              <w:ind w:left="126" w:right="95" w:firstLine="1"/>
              <w:rPr/>
            </w:pPr>
            <w:r>
              <w:rPr>
                <w:spacing w:val="-6"/>
              </w:rPr>
              <w:t>邮件分拣；单件物品的分选，或适于一件一件地</w:t>
            </w:r>
            <w:r>
              <w:rPr>
                <w:spacing w:val="-7"/>
              </w:rPr>
              <w:t>分选</w:t>
            </w:r>
            <w:r>
              <w:rPr>
                <w:spacing w:val="-6"/>
              </w:rPr>
              <w:t>的散装材料的分选，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如拣选</w:t>
            </w:r>
          </w:p>
        </w:tc>
      </w:tr>
      <w:tr w14:paraId="89A13B0E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3B12FEB">
            <w:pPr>
              <w:pStyle w:val="style0"/>
              <w:spacing w:before="135" w:lineRule="exact" w:line="368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21</w:t>
            </w:r>
          </w:p>
        </w:tc>
        <w:tc>
          <w:tcPr>
            <w:tcW w:w="1084" w:type="dxa"/>
            <w:tcBorders/>
          </w:tcPr>
          <w:p w14:paraId="974FE5CD">
            <w:pPr>
              <w:pStyle w:val="style0"/>
              <w:spacing w:before="135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B08B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E32A948">
            <w:pPr>
              <w:pStyle w:val="style4098"/>
              <w:spacing w:before="175" w:lineRule="auto" w:line="211"/>
              <w:ind w:left="108"/>
              <w:rPr/>
            </w:pPr>
            <w:r>
              <w:rPr>
                <w:spacing w:val="-4"/>
              </w:rPr>
              <w:t>一般清洁；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一般污垢的防除</w:t>
            </w:r>
          </w:p>
        </w:tc>
      </w:tr>
      <w:tr w14:paraId="F920C10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B1A5A1C">
            <w:pPr>
              <w:pStyle w:val="style0"/>
              <w:spacing w:before="134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22</w:t>
            </w:r>
          </w:p>
        </w:tc>
        <w:tc>
          <w:tcPr>
            <w:tcW w:w="1084" w:type="dxa"/>
            <w:tcBorders/>
          </w:tcPr>
          <w:p w14:paraId="A0988A10">
            <w:pPr>
              <w:pStyle w:val="style0"/>
              <w:spacing w:before="134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B21B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6B96FEB">
            <w:pPr>
              <w:pStyle w:val="style4098"/>
              <w:spacing w:before="176" w:lineRule="auto" w:line="180"/>
              <w:ind w:left="109"/>
              <w:rPr/>
            </w:pPr>
            <w:r>
              <w:rPr>
                <w:spacing w:val="-2"/>
              </w:rPr>
              <w:t>金属的轧制</w:t>
            </w:r>
          </w:p>
        </w:tc>
      </w:tr>
      <w:tr w14:paraId="90ED70DC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3E3AE78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CC54104B">
            <w:pPr>
              <w:pStyle w:val="style0"/>
              <w:spacing w:before="81" w:lineRule="exact" w:line="368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23</w:t>
            </w:r>
          </w:p>
        </w:tc>
        <w:tc>
          <w:tcPr>
            <w:tcW w:w="1084" w:type="dxa"/>
            <w:tcBorders/>
          </w:tcPr>
          <w:p w14:paraId="6E8B6851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0840F4AF">
            <w:pPr>
              <w:pStyle w:val="style0"/>
              <w:spacing w:before="81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B21C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0FB5061">
            <w:pPr>
              <w:pStyle w:val="style4098"/>
              <w:spacing w:before="177" w:lineRule="auto" w:line="266"/>
              <w:ind w:left="109" w:right="95" w:firstLine="4"/>
              <w:rPr/>
            </w:pPr>
            <w:r>
              <w:rPr>
                <w:spacing w:val="-6"/>
              </w:rPr>
              <w:t>用非轧制的方式生产金属板、线、棒、管、型材或类</w:t>
            </w:r>
            <w:r>
              <w:rPr>
                <w:spacing w:val="-3"/>
              </w:rPr>
              <w:t>似半成品；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与基本无切削金属加工有关的辅助加工</w:t>
            </w:r>
          </w:p>
        </w:tc>
      </w:tr>
      <w:tr w14:paraId="BBA884E0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31007F6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3BEE41A3">
            <w:pPr>
              <w:pStyle w:val="style0"/>
              <w:spacing w:before="80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24</w:t>
            </w:r>
          </w:p>
        </w:tc>
        <w:tc>
          <w:tcPr>
            <w:tcW w:w="1084" w:type="dxa"/>
            <w:tcBorders/>
          </w:tcPr>
          <w:p w14:paraId="887DB772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A5CC5838">
            <w:pPr>
              <w:pStyle w:val="style0"/>
              <w:spacing w:before="80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B21D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42C1BD7">
            <w:pPr>
              <w:pStyle w:val="style4098"/>
              <w:spacing w:before="177" w:lineRule="auto" w:line="266"/>
              <w:ind w:left="102" w:right="95" w:firstLine="7"/>
              <w:rPr/>
            </w:pPr>
            <w:r>
              <w:rPr>
                <w:spacing w:val="-6"/>
              </w:rPr>
              <w:t>金属板或管、棒或型材的基本无切削加工或处理；冲</w:t>
            </w:r>
            <w:r>
              <w:rPr>
                <w:spacing w:val="-1"/>
              </w:rPr>
              <w:t>压金属</w:t>
            </w:r>
          </w:p>
        </w:tc>
      </w:tr>
      <w:tr w14:paraId="41FB34FA">
        <w:tblPrEx/>
        <w:trPr>
          <w:trHeight w:val="63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743AB02">
            <w:pPr>
              <w:pStyle w:val="style0"/>
              <w:spacing w:before="135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25</w:t>
            </w:r>
          </w:p>
        </w:tc>
        <w:tc>
          <w:tcPr>
            <w:tcW w:w="1084" w:type="dxa"/>
            <w:tcBorders/>
          </w:tcPr>
          <w:p w14:paraId="BEE21E7B">
            <w:pPr>
              <w:pStyle w:val="style0"/>
              <w:spacing w:before="135" w:lineRule="exact" w:line="369"/>
              <w:ind w:left="22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0ADC178">
            <w:pPr>
              <w:pStyle w:val="style4098"/>
              <w:spacing w:before="178" w:lineRule="auto" w:line="180"/>
              <w:ind w:left="109"/>
              <w:rPr/>
            </w:pPr>
            <w:r>
              <w:rPr>
                <w:spacing w:val="-1"/>
              </w:rPr>
              <w:t>金属线材的加工或处理</w:t>
            </w:r>
          </w:p>
        </w:tc>
      </w:tr>
    </w:tbl>
    <w:p w14:paraId="21E28EDE">
      <w:pPr>
        <w:pStyle w:val="style0"/>
        <w:rPr>
          <w:rFonts w:ascii="Arial"/>
          <w:sz w:val="21"/>
        </w:rPr>
      </w:pPr>
    </w:p>
    <w:p w14:paraId="BC788E19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119BB32D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4D263BE9">
        <w:trPr>
          <w:trHeight w:val="63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369A45C">
            <w:pPr>
              <w:pStyle w:val="style0"/>
              <w:spacing w:before="135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26</w:t>
            </w:r>
          </w:p>
        </w:tc>
        <w:tc>
          <w:tcPr>
            <w:tcW w:w="1084" w:type="dxa"/>
            <w:tcBorders/>
          </w:tcPr>
          <w:p w14:paraId="907D3EDE">
            <w:pPr>
              <w:pStyle w:val="style0"/>
              <w:spacing w:before="135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B22C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11C3CCE">
            <w:pPr>
              <w:pStyle w:val="style4098"/>
              <w:spacing w:before="180" w:lineRule="auto" w:line="184"/>
              <w:ind w:left="108"/>
              <w:rPr/>
            </w:pPr>
            <w:r>
              <w:rPr>
                <w:spacing w:val="-2"/>
              </w:rPr>
              <w:t>铸造造型</w:t>
            </w:r>
          </w:p>
        </w:tc>
      </w:tr>
      <w:tr w14:paraId="979DB1E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16F1647">
            <w:pPr>
              <w:pStyle w:val="style0"/>
              <w:spacing w:before="130" w:lineRule="exact" w:line="368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27</w:t>
            </w:r>
          </w:p>
        </w:tc>
        <w:tc>
          <w:tcPr>
            <w:tcW w:w="1084" w:type="dxa"/>
            <w:tcBorders/>
          </w:tcPr>
          <w:p w14:paraId="3ECDD616">
            <w:pPr>
              <w:pStyle w:val="style0"/>
              <w:spacing w:before="130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B22D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BEEB0E3">
            <w:pPr>
              <w:pStyle w:val="style4098"/>
              <w:spacing w:before="174" w:lineRule="auto" w:line="183"/>
              <w:ind w:left="109"/>
              <w:rPr/>
            </w:pPr>
            <w:r>
              <w:rPr>
                <w:spacing w:val="-3"/>
              </w:rPr>
              <w:t>金属铸造</w:t>
            </w:r>
          </w:p>
        </w:tc>
      </w:tr>
      <w:tr w14:paraId="FD81996B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31EA9A6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AC2C95C8">
            <w:pPr>
              <w:pStyle w:val="style0"/>
              <w:spacing w:before="80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28</w:t>
            </w:r>
          </w:p>
        </w:tc>
        <w:tc>
          <w:tcPr>
            <w:tcW w:w="1084" w:type="dxa"/>
            <w:tcBorders/>
          </w:tcPr>
          <w:p w14:paraId="072E84A8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9CCC5BF6">
            <w:pPr>
              <w:pStyle w:val="style0"/>
              <w:spacing w:before="80" w:lineRule="exact" w:line="369"/>
              <w:ind w:left="22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B22F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F05E067">
            <w:pPr>
              <w:pStyle w:val="style4098"/>
              <w:spacing w:before="173" w:lineRule="auto" w:line="267"/>
              <w:ind w:left="116" w:right="95" w:hanging="7"/>
              <w:rPr/>
            </w:pPr>
            <w:r>
              <w:rPr>
                <w:spacing w:val="-6"/>
              </w:rPr>
              <w:t>金属粉末的加工；由金属粉末制造制品；金属粉末的</w:t>
            </w:r>
            <w:r>
              <w:rPr>
                <w:spacing w:val="-4"/>
              </w:rPr>
              <w:t>制造；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金属粉末的专用装置或设备</w:t>
            </w:r>
          </w:p>
        </w:tc>
      </w:tr>
      <w:tr w14:paraId="6873EB6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3D6C77C">
            <w:pPr>
              <w:pStyle w:val="style0"/>
              <w:spacing w:before="130" w:lineRule="exact" w:line="369"/>
              <w:ind w:left="2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29</w:t>
            </w:r>
          </w:p>
        </w:tc>
        <w:tc>
          <w:tcPr>
            <w:tcW w:w="1084" w:type="dxa"/>
            <w:tcBorders/>
          </w:tcPr>
          <w:p w14:paraId="83D8BFE9">
            <w:pPr>
              <w:pStyle w:val="style0"/>
              <w:spacing w:before="130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B23B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009433F">
            <w:pPr>
              <w:pStyle w:val="style4098"/>
              <w:spacing w:before="173" w:lineRule="auto" w:line="211"/>
              <w:ind w:left="110"/>
              <w:rPr/>
            </w:pPr>
            <w:r>
              <w:rPr>
                <w:spacing w:val="-10"/>
              </w:rPr>
              <w:t>车削；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镗削</w:t>
            </w:r>
          </w:p>
        </w:tc>
      </w:tr>
      <w:tr w14:paraId="9CB3AF3D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77CF736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7A524EC0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30</w:t>
            </w:r>
          </w:p>
        </w:tc>
        <w:tc>
          <w:tcPr>
            <w:tcW w:w="1084" w:type="dxa"/>
            <w:tcBorders/>
          </w:tcPr>
          <w:p w14:paraId="24BF4F3B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E730959F">
            <w:pPr>
              <w:pStyle w:val="style0"/>
              <w:spacing w:before="80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B23D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81D7488">
            <w:pPr>
              <w:pStyle w:val="style4098"/>
              <w:spacing w:before="173" w:lineRule="auto" w:line="267"/>
              <w:ind w:left="154" w:right="95" w:hanging="42"/>
              <w:rPr/>
            </w:pPr>
            <w:r>
              <w:rPr>
                <w:spacing w:val="-11"/>
              </w:rPr>
              <w:t>刨削；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插削；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剪切；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拉削；锯；锉削；</w:t>
            </w:r>
            <w:r>
              <w:rPr>
                <w:spacing w:val="-55"/>
              </w:rPr>
              <w:t xml:space="preserve"> </w:t>
            </w:r>
            <w:r>
              <w:rPr>
                <w:spacing w:val="-11"/>
              </w:rPr>
              <w:t>刮削；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其他类</w:t>
            </w:r>
            <w:r>
              <w:rPr>
                <w:spacing w:val="-3"/>
              </w:rPr>
              <w:t>目不包括的用切除材料方式对金属加工的类似操作</w:t>
            </w:r>
          </w:p>
        </w:tc>
      </w:tr>
      <w:tr w14:paraId="84553CCC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572951C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BA7510A1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31</w:t>
            </w:r>
          </w:p>
        </w:tc>
        <w:tc>
          <w:tcPr>
            <w:tcW w:w="1084" w:type="dxa"/>
            <w:tcBorders/>
          </w:tcPr>
          <w:p w14:paraId="673EE1B7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A6626974">
            <w:pPr>
              <w:pStyle w:val="style0"/>
              <w:spacing w:before="80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B23H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FFFC1F6">
            <w:pPr>
              <w:pStyle w:val="style4098"/>
              <w:spacing w:before="173" w:lineRule="auto" w:line="267"/>
              <w:ind w:left="109" w:right="95" w:firstLine="4"/>
              <w:rPr/>
            </w:pPr>
            <w:r>
              <w:rPr>
                <w:spacing w:val="-6"/>
              </w:rPr>
              <w:t>用电极代替刀具，以电流高度集中的作用在工件上的</w:t>
            </w:r>
            <w:r>
              <w:rPr>
                <w:spacing w:val="-2"/>
              </w:rPr>
              <w:t>金属加工；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这种加工与其他方式的金属加工的组合</w:t>
            </w:r>
          </w:p>
        </w:tc>
      </w:tr>
      <w:tr w14:paraId="AEA21E57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2B08552">
            <w:pPr>
              <w:pStyle w:val="style0"/>
              <w:spacing w:before="133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32</w:t>
            </w:r>
          </w:p>
        </w:tc>
        <w:tc>
          <w:tcPr>
            <w:tcW w:w="1084" w:type="dxa"/>
            <w:tcBorders/>
          </w:tcPr>
          <w:p w14:paraId="2CA916DF">
            <w:pPr>
              <w:pStyle w:val="style0"/>
              <w:spacing w:before="133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B23K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9B011BC">
            <w:pPr>
              <w:pStyle w:val="style4098"/>
              <w:spacing w:before="174" w:lineRule="auto" w:line="211"/>
              <w:ind w:left="107"/>
              <w:rPr/>
            </w:pPr>
            <w:r>
              <w:rPr>
                <w:spacing w:val="-6"/>
              </w:rPr>
              <w:t>钎焊或脱焊；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焊接</w:t>
            </w:r>
          </w:p>
        </w:tc>
      </w:tr>
      <w:tr w14:paraId="FFA7FAB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F838AD8">
            <w:pPr>
              <w:pStyle w:val="style0"/>
              <w:spacing w:before="133" w:lineRule="exact" w:line="368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33</w:t>
            </w:r>
          </w:p>
        </w:tc>
        <w:tc>
          <w:tcPr>
            <w:tcW w:w="1084" w:type="dxa"/>
            <w:tcBorders/>
          </w:tcPr>
          <w:p w14:paraId="96B9558E">
            <w:pPr>
              <w:pStyle w:val="style0"/>
              <w:spacing w:before="133" w:lineRule="exact" w:line="368"/>
              <w:ind w:left="22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B23P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A6BE964">
            <w:pPr>
              <w:pStyle w:val="style4098"/>
              <w:spacing w:before="176" w:lineRule="auto" w:line="211"/>
              <w:ind w:left="109"/>
              <w:rPr/>
            </w:pPr>
            <w:r>
              <w:rPr>
                <w:spacing w:val="-5"/>
              </w:rPr>
              <w:t>金属的其他加工；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组合加工；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万能机床</w:t>
            </w:r>
          </w:p>
        </w:tc>
      </w:tr>
      <w:tr w14:paraId="D53D5AE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2E4B82C">
            <w:pPr>
              <w:pStyle w:val="style0"/>
              <w:spacing w:before="132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34</w:t>
            </w:r>
          </w:p>
        </w:tc>
        <w:tc>
          <w:tcPr>
            <w:tcW w:w="1084" w:type="dxa"/>
            <w:tcBorders/>
          </w:tcPr>
          <w:p w14:paraId="431F05B2">
            <w:pPr>
              <w:pStyle w:val="style0"/>
              <w:spacing w:before="132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4"/>
                <w:sz w:val="28"/>
                <w:szCs w:val="28"/>
              </w:rPr>
              <w:t>B23Q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8A6D989">
            <w:pPr>
              <w:pStyle w:val="style4098"/>
              <w:spacing w:before="176" w:lineRule="auto" w:line="210"/>
              <w:ind w:left="109"/>
              <w:rPr/>
            </w:pPr>
            <w:r>
              <w:rPr>
                <w:spacing w:val="-4"/>
              </w:rPr>
              <w:t>机床的零件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、部件或附件，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如仿形装置或控制装置</w:t>
            </w:r>
          </w:p>
        </w:tc>
      </w:tr>
      <w:tr w14:paraId="622771C4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CF13C42">
            <w:pPr>
              <w:pStyle w:val="style0"/>
              <w:spacing w:before="132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35</w:t>
            </w:r>
          </w:p>
        </w:tc>
        <w:tc>
          <w:tcPr>
            <w:tcW w:w="1084" w:type="dxa"/>
            <w:tcBorders/>
          </w:tcPr>
          <w:p w14:paraId="EF13EE80">
            <w:pPr>
              <w:pStyle w:val="style0"/>
              <w:spacing w:before="132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B24B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898C929">
            <w:pPr>
              <w:pStyle w:val="style4098"/>
              <w:spacing w:before="178" w:lineRule="auto" w:line="181"/>
              <w:ind w:left="113"/>
              <w:rPr/>
            </w:pPr>
            <w:r>
              <w:rPr>
                <w:spacing w:val="-4"/>
              </w:rPr>
              <w:t>用于磨削或抛光的机床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、装置或工艺</w:t>
            </w:r>
          </w:p>
        </w:tc>
      </w:tr>
      <w:tr w14:paraId="CC19BC5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A496FAA">
            <w:pPr>
              <w:pStyle w:val="style0"/>
              <w:spacing w:before="132" w:lineRule="exact" w:line="368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36</w:t>
            </w:r>
          </w:p>
        </w:tc>
        <w:tc>
          <w:tcPr>
            <w:tcW w:w="1084" w:type="dxa"/>
            <w:tcBorders/>
          </w:tcPr>
          <w:p w14:paraId="9927ED58">
            <w:pPr>
              <w:pStyle w:val="style0"/>
              <w:spacing w:before="132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B24C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E96547A">
            <w:pPr>
              <w:pStyle w:val="style4098"/>
              <w:spacing w:before="177" w:lineRule="auto" w:line="182"/>
              <w:ind w:left="108"/>
              <w:rPr/>
            </w:pPr>
            <w:r>
              <w:rPr>
                <w:spacing w:val="-1"/>
              </w:rPr>
              <w:t>磨料或微粒材料的喷射</w:t>
            </w:r>
          </w:p>
        </w:tc>
      </w:tr>
      <w:tr w14:paraId="BE7B0B40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2D86527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06253978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37</w:t>
            </w:r>
          </w:p>
        </w:tc>
        <w:tc>
          <w:tcPr>
            <w:tcW w:w="1084" w:type="dxa"/>
            <w:tcBorders/>
          </w:tcPr>
          <w:p w14:paraId="6B62859E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D00402F5">
            <w:pPr>
              <w:pStyle w:val="style0"/>
              <w:spacing w:before="80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32DF250">
            <w:pPr>
              <w:pStyle w:val="style4098"/>
              <w:spacing w:before="177" w:lineRule="auto" w:line="266"/>
              <w:ind w:left="126" w:right="95" w:hanging="16"/>
              <w:rPr/>
            </w:pPr>
            <w:r>
              <w:rPr>
                <w:spacing w:val="-6"/>
              </w:rPr>
              <w:t>不包含在其他类目中的用于紧固、连接、拆卸或夹持</w:t>
            </w:r>
            <w:r>
              <w:rPr>
                <w:spacing w:val="-4"/>
              </w:rPr>
              <w:t>的工具或台式设备</w:t>
            </w:r>
          </w:p>
        </w:tc>
      </w:tr>
      <w:tr w14:paraId="2BF0215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4977B5F">
            <w:pPr>
              <w:pStyle w:val="style0"/>
              <w:spacing w:before="134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38</w:t>
            </w:r>
          </w:p>
        </w:tc>
        <w:tc>
          <w:tcPr>
            <w:tcW w:w="1084" w:type="dxa"/>
            <w:tcBorders/>
          </w:tcPr>
          <w:p w14:paraId="574618D5">
            <w:pPr>
              <w:pStyle w:val="style0"/>
              <w:spacing w:before="134" w:lineRule="exact" w:line="369"/>
              <w:ind w:left="24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B25J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3953419">
            <w:pPr>
              <w:pStyle w:val="style4098"/>
              <w:spacing w:before="175" w:lineRule="auto" w:line="211"/>
              <w:ind w:left="109"/>
              <w:rPr/>
            </w:pPr>
            <w:r>
              <w:rPr>
                <w:spacing w:val="-4"/>
              </w:rPr>
              <w:t>机械手；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装有操纵装置的容器</w:t>
            </w:r>
          </w:p>
        </w:tc>
      </w:tr>
      <w:tr w14:paraId="46863DF2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A465C4E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ADE75A06">
            <w:pPr>
              <w:pStyle w:val="style0"/>
              <w:spacing w:before="81" w:lineRule="exact" w:line="368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39</w:t>
            </w:r>
          </w:p>
        </w:tc>
        <w:tc>
          <w:tcPr>
            <w:tcW w:w="1084" w:type="dxa"/>
            <w:tcBorders/>
          </w:tcPr>
          <w:p w14:paraId="580E7AA8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48309B92">
            <w:pPr>
              <w:pStyle w:val="style0"/>
              <w:spacing w:before="81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B26D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A0C7D62C">
            <w:pPr>
              <w:pStyle w:val="style4098"/>
              <w:spacing w:before="177" w:lineRule="auto" w:line="266"/>
              <w:ind w:left="108" w:right="95" w:hanging="1"/>
              <w:rPr/>
            </w:pPr>
            <w:r>
              <w:rPr>
                <w:spacing w:val="-6"/>
              </w:rPr>
              <w:t>切割；用于打孔、冲孔、切割、冲裁或切断的机器的</w:t>
            </w:r>
            <w:r>
              <w:rPr>
                <w:spacing w:val="-2"/>
              </w:rPr>
              <w:t>通用零件</w:t>
            </w:r>
          </w:p>
        </w:tc>
      </w:tr>
      <w:tr w14:paraId="1A09BC5E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0006357">
            <w:pPr>
              <w:pStyle w:val="style0"/>
              <w:spacing w:before="134" w:lineRule="exact" w:line="369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40</w:t>
            </w:r>
          </w:p>
        </w:tc>
        <w:tc>
          <w:tcPr>
            <w:tcW w:w="1084" w:type="dxa"/>
            <w:tcBorders/>
          </w:tcPr>
          <w:p w14:paraId="E440B724">
            <w:pPr>
              <w:pStyle w:val="style0"/>
              <w:spacing w:before="134" w:lineRule="exact" w:line="369"/>
              <w:ind w:left="17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B27M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7F24589">
            <w:pPr>
              <w:pStyle w:val="style4098"/>
              <w:spacing w:before="180" w:lineRule="auto" w:line="182"/>
              <w:ind w:left="108"/>
              <w:rPr/>
            </w:pPr>
            <w:r>
              <w:rPr>
                <w:spacing w:val="-1"/>
              </w:rPr>
              <w:t>特种木制品的制造</w:t>
            </w:r>
          </w:p>
        </w:tc>
      </w:tr>
      <w:tr w14:paraId="723425D2">
        <w:tblPrEx/>
        <w:trPr>
          <w:trHeight w:val="125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E2F08E2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0FB4A026">
            <w:pPr>
              <w:pStyle w:val="style0"/>
              <w:spacing w:before="81" w:lineRule="exact" w:line="368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41</w:t>
            </w:r>
          </w:p>
        </w:tc>
        <w:tc>
          <w:tcPr>
            <w:tcW w:w="1084" w:type="dxa"/>
            <w:tcBorders/>
          </w:tcPr>
          <w:p w14:paraId="2D2B03E1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4360D776">
            <w:pPr>
              <w:pStyle w:val="style0"/>
              <w:spacing w:before="81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B28B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4A7C179">
            <w:pPr>
              <w:pStyle w:val="style4098"/>
              <w:spacing w:before="180" w:lineRule="auto" w:line="266"/>
              <w:ind w:left="111" w:right="95" w:hanging="4"/>
              <w:rPr/>
            </w:pPr>
            <w:r>
              <w:rPr>
                <w:spacing w:val="-6"/>
              </w:rPr>
              <w:t>黏土或其他陶瓷成分的成型；熔渣的成型；含有水泥</w:t>
            </w:r>
            <w:r>
              <w:rPr>
                <w:spacing w:val="-5"/>
              </w:rPr>
              <w:t>材料的混合物的成型，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例如灰浆</w:t>
            </w:r>
          </w:p>
        </w:tc>
      </w:tr>
    </w:tbl>
    <w:p w14:paraId="2A02DF23">
      <w:pPr>
        <w:pStyle w:val="style0"/>
        <w:rPr>
          <w:rFonts w:ascii="Arial"/>
          <w:sz w:val="21"/>
        </w:rPr>
      </w:pPr>
    </w:p>
    <w:p w14:paraId="62CC6FC9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6CC90F59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362C8976">
        <w:trPr>
          <w:trHeight w:val="125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8AF320B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B3AC73CA">
            <w:pPr>
              <w:pStyle w:val="style0"/>
              <w:spacing w:before="81" w:lineRule="exact" w:line="369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42</w:t>
            </w:r>
          </w:p>
        </w:tc>
        <w:tc>
          <w:tcPr>
            <w:tcW w:w="1084" w:type="dxa"/>
            <w:tcBorders/>
          </w:tcPr>
          <w:p w14:paraId="929E8D35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841CC786">
            <w:pPr>
              <w:pStyle w:val="style0"/>
              <w:spacing w:before="81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B28C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5E7358E">
            <w:pPr>
              <w:pStyle w:val="style4098"/>
              <w:spacing w:before="178" w:lineRule="auto" w:line="267"/>
              <w:ind w:left="113" w:right="95" w:firstLine="3"/>
              <w:rPr/>
            </w:pPr>
            <w:r>
              <w:rPr>
                <w:spacing w:val="-6"/>
              </w:rPr>
              <w:t>制造黏土；制造含有黏土或水泥材料的混合料，例如</w:t>
            </w:r>
            <w:r>
              <w:rPr>
                <w:spacing w:val="-6"/>
              </w:rPr>
              <w:t>灰浆</w:t>
            </w:r>
          </w:p>
        </w:tc>
      </w:tr>
      <w:tr w14:paraId="65E41321">
        <w:tblPrEx/>
        <w:trPr>
          <w:trHeight w:val="628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01A33B7">
            <w:pPr>
              <w:pStyle w:val="style0"/>
              <w:spacing w:before="131" w:lineRule="exact" w:line="368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43</w:t>
            </w:r>
          </w:p>
        </w:tc>
        <w:tc>
          <w:tcPr>
            <w:tcW w:w="1084" w:type="dxa"/>
            <w:tcBorders/>
          </w:tcPr>
          <w:p w14:paraId="5704DF9A">
            <w:pPr>
              <w:pStyle w:val="style0"/>
              <w:spacing w:before="131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B28D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EBE550D">
            <w:pPr>
              <w:pStyle w:val="style4098"/>
              <w:spacing w:before="176" w:lineRule="auto" w:line="180"/>
              <w:ind w:left="111"/>
              <w:rPr/>
            </w:pPr>
            <w:r>
              <w:rPr>
                <w:spacing w:val="-1"/>
              </w:rPr>
              <w:t>加工石头或类似石头的材料</w:t>
            </w:r>
          </w:p>
        </w:tc>
      </w:tr>
      <w:tr w14:paraId="D1FE5591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3787C2E">
            <w:pPr>
              <w:pStyle w:val="style0"/>
              <w:spacing w:before="131" w:lineRule="exact" w:line="369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44</w:t>
            </w:r>
          </w:p>
        </w:tc>
        <w:tc>
          <w:tcPr>
            <w:tcW w:w="1084" w:type="dxa"/>
            <w:tcBorders/>
          </w:tcPr>
          <w:p w14:paraId="B15AEDF7">
            <w:pPr>
              <w:pStyle w:val="style0"/>
              <w:spacing w:before="131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B29B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86FB11C">
            <w:pPr>
              <w:pStyle w:val="style4098"/>
              <w:spacing w:before="177" w:lineRule="auto" w:line="181"/>
              <w:ind w:left="110"/>
              <w:rPr/>
            </w:pPr>
            <w:r>
              <w:rPr>
                <w:spacing w:val="-1"/>
              </w:rPr>
              <w:t>成型材料的准备或预处理</w:t>
            </w:r>
          </w:p>
        </w:tc>
      </w:tr>
      <w:tr w14:paraId="9740C674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9B54CF0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EA02D385">
            <w:pPr>
              <w:pStyle w:val="style0"/>
              <w:spacing w:before="81" w:lineRule="exact" w:line="368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45</w:t>
            </w:r>
          </w:p>
        </w:tc>
        <w:tc>
          <w:tcPr>
            <w:tcW w:w="1084" w:type="dxa"/>
            <w:tcBorders/>
          </w:tcPr>
          <w:p w14:paraId="BA2379E3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6CA8C59C">
            <w:pPr>
              <w:pStyle w:val="style0"/>
              <w:spacing w:before="81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B29C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C40A082">
            <w:pPr>
              <w:pStyle w:val="style4098"/>
              <w:spacing w:before="177" w:lineRule="auto" w:line="266"/>
              <w:ind w:left="126" w:right="95" w:hanging="14"/>
              <w:rPr/>
            </w:pPr>
            <w:r>
              <w:rPr>
                <w:spacing w:val="-6"/>
              </w:rPr>
              <w:t>塑料的成型或连接；塑性状态材料的成型；已成型产</w:t>
            </w:r>
            <w:r>
              <w:rPr>
                <w:spacing w:val="-5"/>
              </w:rPr>
              <w:t>品的后处理</w:t>
            </w:r>
          </w:p>
        </w:tc>
      </w:tr>
      <w:tr w14:paraId="FD8D6E3A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9E3242C">
            <w:pPr>
              <w:pStyle w:val="style0"/>
              <w:spacing w:before="132" w:lineRule="exact" w:line="368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46</w:t>
            </w:r>
          </w:p>
        </w:tc>
        <w:tc>
          <w:tcPr>
            <w:tcW w:w="1084" w:type="dxa"/>
            <w:tcBorders/>
          </w:tcPr>
          <w:p w14:paraId="C8D0C828">
            <w:pPr>
              <w:pStyle w:val="style0"/>
              <w:spacing w:before="132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B30B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32E297C">
            <w:pPr>
              <w:pStyle w:val="style4098"/>
              <w:spacing w:before="175" w:lineRule="auto" w:line="211"/>
              <w:ind w:left="108"/>
              <w:rPr/>
            </w:pPr>
            <w:r>
              <w:rPr>
                <w:spacing w:val="-3"/>
              </w:rPr>
              <w:t>一般压力机；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不包含在其他类目中的压力机</w:t>
            </w:r>
          </w:p>
        </w:tc>
      </w:tr>
      <w:tr w14:paraId="A0D02856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BC3DF87">
            <w:pPr>
              <w:pStyle w:val="style0"/>
              <w:spacing w:before="134" w:lineRule="exact" w:line="368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47</w:t>
            </w:r>
          </w:p>
        </w:tc>
        <w:tc>
          <w:tcPr>
            <w:tcW w:w="1084" w:type="dxa"/>
            <w:tcBorders/>
          </w:tcPr>
          <w:p w14:paraId="99F9E242">
            <w:pPr>
              <w:pStyle w:val="style0"/>
              <w:spacing w:before="134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B32B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9C06494">
            <w:pPr>
              <w:pStyle w:val="style4098"/>
              <w:spacing w:before="174" w:lineRule="auto" w:line="211"/>
              <w:ind w:left="105"/>
              <w:rPr/>
            </w:pPr>
            <w:r>
              <w:rPr>
                <w:spacing w:val="-4"/>
              </w:rPr>
              <w:t>层状产品，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即由扁平的或非扁平的薄层</w:t>
            </w:r>
          </w:p>
        </w:tc>
      </w:tr>
      <w:tr w14:paraId="70B3AAA3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1979989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54153EA3">
            <w:pPr>
              <w:pStyle w:val="style0"/>
              <w:spacing w:before="81" w:lineRule="exact" w:line="369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48</w:t>
            </w:r>
          </w:p>
        </w:tc>
        <w:tc>
          <w:tcPr>
            <w:tcW w:w="1084" w:type="dxa"/>
            <w:tcBorders/>
          </w:tcPr>
          <w:p w14:paraId="9346C158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22F2B65B">
            <w:pPr>
              <w:pStyle w:val="style0"/>
              <w:spacing w:before="81" w:lineRule="exact" w:line="369"/>
              <w:ind w:left="24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B41J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A520BB17">
            <w:pPr>
              <w:pStyle w:val="style4098"/>
              <w:spacing w:before="173" w:lineRule="auto" w:line="267"/>
              <w:ind w:left="134" w:right="67" w:hanging="26"/>
              <w:rPr/>
            </w:pPr>
            <w:r>
              <w:rPr>
                <w:spacing w:val="-8"/>
              </w:rPr>
              <w:t>打字机；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选择性印刷机构，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即不用印版的印刷机构；</w:t>
            </w:r>
            <w:r>
              <w:rPr>
                <w:spacing w:val="-5"/>
              </w:rPr>
              <w:t>印刷错误的修正</w:t>
            </w:r>
          </w:p>
        </w:tc>
      </w:tr>
      <w:tr w14:paraId="01365F1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838158F">
            <w:pPr>
              <w:pStyle w:val="style0"/>
              <w:spacing w:before="134" w:lineRule="exact" w:line="368"/>
              <w:ind w:left="2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49</w:t>
            </w:r>
          </w:p>
        </w:tc>
        <w:tc>
          <w:tcPr>
            <w:tcW w:w="1084" w:type="dxa"/>
            <w:tcBorders/>
          </w:tcPr>
          <w:p w14:paraId="CABA26B3">
            <w:pPr>
              <w:pStyle w:val="style0"/>
              <w:spacing w:before="134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B60L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50C46DE">
            <w:pPr>
              <w:pStyle w:val="style4098"/>
              <w:spacing w:before="179" w:lineRule="auto" w:line="182"/>
              <w:ind w:left="135"/>
              <w:rPr/>
            </w:pPr>
            <w:r>
              <w:rPr>
                <w:spacing w:val="-5"/>
              </w:rPr>
              <w:t>电动车辆动力装置</w:t>
            </w:r>
          </w:p>
        </w:tc>
      </w:tr>
      <w:tr w14:paraId="C4037C4E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C14FDD8">
            <w:pPr>
              <w:pStyle w:val="style0"/>
              <w:spacing w:before="133" w:lineRule="exact" w:line="369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50</w:t>
            </w:r>
          </w:p>
        </w:tc>
        <w:tc>
          <w:tcPr>
            <w:tcW w:w="1084" w:type="dxa"/>
            <w:tcBorders/>
          </w:tcPr>
          <w:p w14:paraId="17EA7F5D">
            <w:pPr>
              <w:pStyle w:val="style0"/>
              <w:spacing w:before="133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B62B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68420E3">
            <w:pPr>
              <w:pStyle w:val="style4098"/>
              <w:spacing w:before="177" w:lineRule="auto" w:line="211"/>
              <w:ind w:left="110"/>
              <w:rPr/>
            </w:pPr>
            <w:r>
              <w:rPr>
                <w:spacing w:val="-5"/>
              </w:rPr>
              <w:t>手动车辆，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例如手推车或摇篮车</w:t>
            </w:r>
          </w:p>
        </w:tc>
      </w:tr>
      <w:tr w14:paraId="7733CEB1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409D5BE">
            <w:pPr>
              <w:pStyle w:val="style0"/>
              <w:spacing w:before="133" w:lineRule="exact" w:line="369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51</w:t>
            </w:r>
          </w:p>
        </w:tc>
        <w:tc>
          <w:tcPr>
            <w:tcW w:w="1084" w:type="dxa"/>
            <w:tcBorders/>
          </w:tcPr>
          <w:p w14:paraId="82D2926A">
            <w:pPr>
              <w:pStyle w:val="style0"/>
              <w:spacing w:before="133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B63B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4E45583">
            <w:pPr>
              <w:pStyle w:val="style4098"/>
              <w:spacing w:before="178" w:lineRule="auto" w:line="210"/>
              <w:ind w:left="106"/>
              <w:rPr/>
            </w:pPr>
            <w:r>
              <w:rPr>
                <w:spacing w:val="-3"/>
              </w:rPr>
              <w:t>船舶或其他水上船只；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船用设备</w:t>
            </w:r>
          </w:p>
        </w:tc>
      </w:tr>
      <w:tr w14:paraId="F17B40A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3F2062D">
            <w:pPr>
              <w:pStyle w:val="style0"/>
              <w:spacing w:before="133" w:lineRule="exact" w:line="368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52</w:t>
            </w:r>
          </w:p>
        </w:tc>
        <w:tc>
          <w:tcPr>
            <w:tcW w:w="1084" w:type="dxa"/>
            <w:tcBorders/>
          </w:tcPr>
          <w:p w14:paraId="1E24B001">
            <w:pPr>
              <w:pStyle w:val="style0"/>
              <w:spacing w:before="133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0B117ED">
            <w:pPr>
              <w:pStyle w:val="style4098"/>
              <w:spacing w:before="176" w:lineRule="auto" w:line="211"/>
              <w:ind w:left="108"/>
              <w:rPr/>
            </w:pPr>
            <w:r>
              <w:rPr>
                <w:spacing w:val="-4"/>
              </w:rPr>
              <w:t>包装物件或物料的机械，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装置或设备，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或方法</w:t>
            </w:r>
          </w:p>
        </w:tc>
      </w:tr>
      <w:tr w14:paraId="B8761FD3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6617F07">
            <w:pPr>
              <w:pStyle w:val="style0"/>
              <w:spacing w:before="135" w:lineRule="exact" w:line="368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53</w:t>
            </w:r>
          </w:p>
        </w:tc>
        <w:tc>
          <w:tcPr>
            <w:tcW w:w="1084" w:type="dxa"/>
            <w:tcBorders/>
          </w:tcPr>
          <w:p w14:paraId="F5A808BB">
            <w:pPr>
              <w:pStyle w:val="style0"/>
              <w:spacing w:before="135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B65D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183BFC7">
            <w:pPr>
              <w:pStyle w:val="style4098"/>
              <w:spacing w:before="179" w:lineRule="auto" w:line="181"/>
              <w:ind w:left="113"/>
              <w:rPr/>
            </w:pPr>
            <w:r>
              <w:rPr>
                <w:spacing w:val="-1"/>
              </w:rPr>
              <w:t>用于物件或物料贮存或运输的容器</w:t>
            </w:r>
          </w:p>
        </w:tc>
      </w:tr>
      <w:tr w14:paraId="34ECBBCA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677CAAF">
            <w:pPr>
              <w:pStyle w:val="style0"/>
              <w:spacing w:before="134" w:lineRule="exact" w:line="369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54</w:t>
            </w:r>
          </w:p>
        </w:tc>
        <w:tc>
          <w:tcPr>
            <w:tcW w:w="1084" w:type="dxa"/>
            <w:tcBorders/>
          </w:tcPr>
          <w:p w14:paraId="7AAB2265">
            <w:pPr>
              <w:pStyle w:val="style0"/>
              <w:spacing w:before="134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B65G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72CA5EA">
            <w:pPr>
              <w:pStyle w:val="style4098"/>
              <w:spacing w:before="178" w:lineRule="auto" w:line="182"/>
              <w:ind w:left="105"/>
              <w:rPr/>
            </w:pPr>
            <w:r>
              <w:rPr>
                <w:spacing w:val="-1"/>
              </w:rPr>
              <w:t>运输或贮存装置</w:t>
            </w:r>
          </w:p>
        </w:tc>
      </w:tr>
      <w:tr w14:paraId="279AB89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0E0506E">
            <w:pPr>
              <w:pStyle w:val="style0"/>
              <w:spacing w:before="227" w:lineRule="auto" w:line="186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sz w:val="28"/>
                <w:szCs w:val="28"/>
              </w:rPr>
              <w:t>55</w:t>
            </w:r>
          </w:p>
        </w:tc>
        <w:tc>
          <w:tcPr>
            <w:tcW w:w="1084" w:type="dxa"/>
            <w:tcBorders/>
          </w:tcPr>
          <w:p w14:paraId="946DBB01">
            <w:pPr>
              <w:pStyle w:val="style0"/>
              <w:spacing w:before="134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B65H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FD1A57C">
            <w:pPr>
              <w:pStyle w:val="style4098"/>
              <w:spacing w:before="181" w:lineRule="auto" w:line="181"/>
              <w:ind w:left="107"/>
              <w:rPr/>
            </w:pPr>
            <w:r>
              <w:rPr>
                <w:spacing w:val="-1"/>
              </w:rPr>
              <w:t>搬运薄的或细丝状材料</w:t>
            </w:r>
          </w:p>
        </w:tc>
      </w:tr>
      <w:tr w14:paraId="D2091264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2E2DEFF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B101AC4B">
            <w:pPr>
              <w:pStyle w:val="style0"/>
              <w:spacing w:before="80" w:lineRule="exact" w:line="369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56</w:t>
            </w:r>
          </w:p>
        </w:tc>
        <w:tc>
          <w:tcPr>
            <w:tcW w:w="1084" w:type="dxa"/>
            <w:tcBorders/>
          </w:tcPr>
          <w:p w14:paraId="EAA177CA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0A4386D9">
            <w:pPr>
              <w:pStyle w:val="style0"/>
              <w:spacing w:before="80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B66C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FA9F439">
            <w:pPr>
              <w:pStyle w:val="style4098"/>
              <w:spacing w:before="177" w:lineRule="auto" w:line="266"/>
              <w:ind w:left="108" w:right="95" w:hanging="5"/>
              <w:rPr/>
            </w:pPr>
            <w:r>
              <w:rPr>
                <w:spacing w:val="-5"/>
              </w:rPr>
              <w:t>起重机；用于起重机、绞盘、绞车或滑车的载荷吊挂</w:t>
            </w:r>
            <w:r>
              <w:rPr>
                <w:spacing w:val="-2"/>
              </w:rPr>
              <w:t>元件或装置</w:t>
            </w:r>
          </w:p>
        </w:tc>
      </w:tr>
      <w:tr w14:paraId="414B1FB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BA53637">
            <w:pPr>
              <w:pStyle w:val="style0"/>
              <w:spacing w:before="228" w:lineRule="auto" w:line="186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sz w:val="28"/>
                <w:szCs w:val="28"/>
              </w:rPr>
              <w:t>57</w:t>
            </w:r>
          </w:p>
        </w:tc>
        <w:tc>
          <w:tcPr>
            <w:tcW w:w="1084" w:type="dxa"/>
            <w:tcBorders/>
          </w:tcPr>
          <w:p w14:paraId="CB855928">
            <w:pPr>
              <w:pStyle w:val="style0"/>
              <w:spacing w:before="134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B66D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BBC4C06">
            <w:pPr>
              <w:pStyle w:val="style4098"/>
              <w:spacing w:before="177" w:lineRule="auto" w:line="211"/>
              <w:ind w:left="115"/>
              <w:rPr/>
            </w:pPr>
            <w:r>
              <w:rPr>
                <w:spacing w:val="-10"/>
              </w:rPr>
              <w:t>绞盘；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绞车；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滑车，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如滑轮组；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起重机</w:t>
            </w:r>
          </w:p>
        </w:tc>
      </w:tr>
      <w:tr w14:paraId="27B490FD">
        <w:tblPrEx/>
        <w:trPr>
          <w:trHeight w:val="125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EE4FA75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2D141D10">
            <w:pPr>
              <w:pStyle w:val="style0"/>
              <w:spacing w:before="80" w:lineRule="exact" w:line="369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58</w:t>
            </w:r>
          </w:p>
        </w:tc>
        <w:tc>
          <w:tcPr>
            <w:tcW w:w="1084" w:type="dxa"/>
            <w:tcBorders/>
          </w:tcPr>
          <w:p w14:paraId="2CA0B459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82648983">
            <w:pPr>
              <w:pStyle w:val="style0"/>
              <w:spacing w:before="80" w:lineRule="exact" w:line="369"/>
              <w:ind w:left="22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B66F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66907D8">
            <w:pPr>
              <w:pStyle w:val="style4098"/>
              <w:spacing w:before="176" w:lineRule="auto" w:line="267"/>
              <w:ind w:left="110" w:right="95"/>
              <w:rPr/>
            </w:pPr>
            <w:r>
              <w:rPr>
                <w:spacing w:val="-6"/>
              </w:rPr>
              <w:t>不包含在其他类目中的卷扬、提升、牵引或推动，如</w:t>
            </w:r>
            <w:r>
              <w:rPr>
                <w:spacing w:val="-1"/>
              </w:rPr>
              <w:t>把提升力或推动力直接作用于载荷表面的装置</w:t>
            </w:r>
          </w:p>
        </w:tc>
      </w:tr>
    </w:tbl>
    <w:p w14:paraId="C1314CFA">
      <w:pPr>
        <w:pStyle w:val="style0"/>
        <w:rPr>
          <w:rFonts w:ascii="Arial"/>
          <w:sz w:val="21"/>
        </w:rPr>
      </w:pPr>
    </w:p>
    <w:p w14:paraId="B0FD76E3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F3A693F9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DE7260CE">
        <w:trPr>
          <w:trHeight w:val="633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E5AEDDF">
            <w:pPr>
              <w:pStyle w:val="style0"/>
              <w:spacing w:before="135" w:lineRule="exact" w:line="369"/>
              <w:ind w:left="26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7"/>
                <w:position w:val="2"/>
                <w:sz w:val="28"/>
                <w:szCs w:val="28"/>
              </w:rPr>
              <w:t>59</w:t>
            </w:r>
          </w:p>
        </w:tc>
        <w:tc>
          <w:tcPr>
            <w:tcW w:w="1084" w:type="dxa"/>
            <w:tcBorders/>
          </w:tcPr>
          <w:p w14:paraId="21604CD2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C01B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4CDE332">
            <w:pPr>
              <w:pStyle w:val="style4098"/>
              <w:spacing w:before="176" w:lineRule="auto" w:line="211"/>
              <w:ind w:left="116"/>
              <w:rPr/>
            </w:pPr>
            <w:r>
              <w:rPr>
                <w:spacing w:val="-6"/>
              </w:rPr>
              <w:t>非金属元素；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其化合物</w:t>
            </w:r>
          </w:p>
        </w:tc>
      </w:tr>
      <w:tr w14:paraId="F2E84716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160F351">
            <w:pPr>
              <w:pStyle w:val="style0"/>
              <w:spacing w:before="131" w:lineRule="exact" w:line="368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60</w:t>
            </w:r>
          </w:p>
        </w:tc>
        <w:tc>
          <w:tcPr>
            <w:tcW w:w="1084" w:type="dxa"/>
            <w:tcBorders/>
          </w:tcPr>
          <w:p w14:paraId="820B933F">
            <w:pPr>
              <w:pStyle w:val="style0"/>
              <w:spacing w:before="131" w:lineRule="exact" w:line="368"/>
              <w:ind w:left="22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C02F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EDD33EB">
            <w:pPr>
              <w:pStyle w:val="style4098"/>
              <w:spacing w:before="176" w:lineRule="auto" w:line="180"/>
              <w:ind w:left="106"/>
              <w:rPr/>
            </w:pPr>
            <w:r>
              <w:rPr>
                <w:spacing w:val="-7"/>
              </w:rPr>
              <w:t>水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、废水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、污水或污泥的处理</w:t>
            </w:r>
          </w:p>
        </w:tc>
      </w:tr>
      <w:tr w14:paraId="4193CEE9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8E18FC1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D552C138">
            <w:pPr>
              <w:pStyle w:val="style0"/>
              <w:spacing w:before="80" w:lineRule="exact" w:line="369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61</w:t>
            </w:r>
          </w:p>
        </w:tc>
        <w:tc>
          <w:tcPr>
            <w:tcW w:w="1084" w:type="dxa"/>
            <w:tcBorders/>
          </w:tcPr>
          <w:p w14:paraId="223DB549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5B3DB2FE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C03B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D70C823">
            <w:pPr>
              <w:pStyle w:val="style4098"/>
              <w:spacing w:before="173" w:lineRule="auto" w:line="267"/>
              <w:ind w:left="126" w:right="95" w:hanging="13"/>
              <w:rPr/>
            </w:pPr>
            <w:r>
              <w:rPr>
                <w:spacing w:val="-6"/>
              </w:rPr>
              <w:t>玻璃、矿物或渣棉的制造、成型；玻璃、矿物或渣棉</w:t>
            </w:r>
            <w:r>
              <w:rPr>
                <w:spacing w:val="-3"/>
              </w:rPr>
              <w:t>的制造或成型的辅助工艺</w:t>
            </w:r>
          </w:p>
        </w:tc>
      </w:tr>
      <w:tr w14:paraId="C86DC600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427F29E">
            <w:pPr>
              <w:pStyle w:val="style0"/>
              <w:spacing w:before="131" w:lineRule="exact" w:line="369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62</w:t>
            </w:r>
          </w:p>
        </w:tc>
        <w:tc>
          <w:tcPr>
            <w:tcW w:w="1084" w:type="dxa"/>
            <w:tcBorders/>
          </w:tcPr>
          <w:p w14:paraId="70187CE4">
            <w:pPr>
              <w:pStyle w:val="style0"/>
              <w:spacing w:before="13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C03C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D53BA54">
            <w:pPr>
              <w:pStyle w:val="style4098"/>
              <w:spacing w:before="174" w:lineRule="auto" w:line="211"/>
              <w:ind w:left="113"/>
              <w:rPr/>
            </w:pPr>
            <w:r>
              <w:rPr>
                <w:spacing w:val="-4"/>
              </w:rPr>
              <w:t>玻璃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、釉或搪瓷釉的化学成分；</w:t>
            </w:r>
          </w:p>
        </w:tc>
      </w:tr>
      <w:tr w14:paraId="A15FF5F6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0CC420F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68702C58">
            <w:pPr>
              <w:pStyle w:val="style0"/>
              <w:spacing w:before="80" w:lineRule="exact" w:line="369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63</w:t>
            </w:r>
          </w:p>
        </w:tc>
        <w:tc>
          <w:tcPr>
            <w:tcW w:w="1084" w:type="dxa"/>
            <w:tcBorders/>
          </w:tcPr>
          <w:p w14:paraId="D374C47E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DB683DEA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C04B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4B413B7">
            <w:pPr>
              <w:pStyle w:val="style4098"/>
              <w:spacing w:before="173" w:lineRule="auto" w:line="267"/>
              <w:ind w:left="111" w:right="95" w:hanging="5"/>
              <w:rPr/>
            </w:pPr>
            <w:r>
              <w:rPr>
                <w:spacing w:val="-6"/>
              </w:rPr>
              <w:t>水泥；其组合物，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例如：砂浆、混凝土或类似的</w:t>
            </w:r>
            <w:r>
              <w:rPr>
                <w:spacing w:val="-7"/>
              </w:rPr>
              <w:t>建筑</w:t>
            </w:r>
            <w:r>
              <w:rPr>
                <w:spacing w:val="-6"/>
              </w:rPr>
              <w:t>材料</w:t>
            </w:r>
          </w:p>
        </w:tc>
      </w:tr>
      <w:tr w14:paraId="C8249515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7892114">
            <w:pPr>
              <w:pStyle w:val="style0"/>
              <w:spacing w:before="134" w:lineRule="exact" w:line="368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64</w:t>
            </w:r>
          </w:p>
        </w:tc>
        <w:tc>
          <w:tcPr>
            <w:tcW w:w="1084" w:type="dxa"/>
            <w:tcBorders/>
          </w:tcPr>
          <w:p w14:paraId="AFED35F7">
            <w:pPr>
              <w:pStyle w:val="style0"/>
              <w:spacing w:before="134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C07C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03B6971">
            <w:pPr>
              <w:pStyle w:val="style4098"/>
              <w:spacing w:before="177" w:lineRule="auto" w:line="180"/>
              <w:ind w:left="111"/>
              <w:rPr/>
            </w:pPr>
            <w:r>
              <w:rPr>
                <w:spacing w:val="-2"/>
              </w:rPr>
              <w:t>无环或碳环化合物</w:t>
            </w:r>
          </w:p>
        </w:tc>
      </w:tr>
      <w:tr w14:paraId="21D7D25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567B41C">
            <w:pPr>
              <w:pStyle w:val="style0"/>
              <w:spacing w:before="133" w:lineRule="exact" w:line="369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65</w:t>
            </w:r>
          </w:p>
        </w:tc>
        <w:tc>
          <w:tcPr>
            <w:tcW w:w="1084" w:type="dxa"/>
            <w:tcBorders/>
          </w:tcPr>
          <w:p w14:paraId="F52B1079">
            <w:pPr>
              <w:pStyle w:val="style0"/>
              <w:spacing w:before="133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C07D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7808BD5">
            <w:pPr>
              <w:pStyle w:val="style4098"/>
              <w:spacing w:before="176" w:lineRule="auto" w:line="181"/>
              <w:ind w:left="109"/>
              <w:rPr/>
            </w:pPr>
            <w:r>
              <w:rPr>
                <w:spacing w:val="-2"/>
              </w:rPr>
              <w:t>杂环化合物</w:t>
            </w:r>
          </w:p>
        </w:tc>
      </w:tr>
      <w:tr w14:paraId="FF2AE176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DD7C700">
            <w:pPr>
              <w:pStyle w:val="style0"/>
              <w:spacing w:before="133" w:lineRule="exact" w:line="368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66</w:t>
            </w:r>
          </w:p>
        </w:tc>
        <w:tc>
          <w:tcPr>
            <w:tcW w:w="1084" w:type="dxa"/>
            <w:tcBorders/>
          </w:tcPr>
          <w:p w14:paraId="6E1AA32F">
            <w:pPr>
              <w:pStyle w:val="style0"/>
              <w:spacing w:before="133" w:lineRule="exact" w:line="368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C07K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F39F0AE">
            <w:pPr>
              <w:pStyle w:val="style4098"/>
              <w:spacing w:before="184" w:lineRule="auto" w:line="176"/>
              <w:ind w:left="112"/>
              <w:rPr/>
            </w:pPr>
            <w:r>
              <w:t>肽</w:t>
            </w:r>
          </w:p>
        </w:tc>
      </w:tr>
      <w:tr w14:paraId="19E85727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B38D04B">
            <w:pPr>
              <w:pStyle w:val="style0"/>
              <w:spacing w:before="132" w:lineRule="exact" w:line="369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67</w:t>
            </w:r>
          </w:p>
        </w:tc>
        <w:tc>
          <w:tcPr>
            <w:tcW w:w="1084" w:type="dxa"/>
            <w:tcBorders/>
          </w:tcPr>
          <w:p w14:paraId="D4253ACD">
            <w:pPr>
              <w:pStyle w:val="style0"/>
              <w:spacing w:before="132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C08G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4CC933C">
            <w:pPr>
              <w:pStyle w:val="style4098"/>
              <w:spacing w:before="177" w:lineRule="auto" w:line="182"/>
              <w:ind w:left="113"/>
              <w:rPr/>
            </w:pPr>
            <w:r>
              <w:rPr>
                <w:spacing w:val="-1"/>
              </w:rPr>
              <w:t>用碳</w:t>
            </w:r>
            <w:r>
              <w:rPr>
                <w:rFonts w:ascii="Times New Roman" w:cs="Times New Roman" w:eastAsia="Times New Roman" w:hAnsi="Times New Roman"/>
                <w:spacing w:val="-1"/>
              </w:rPr>
              <w:t>-</w:t>
            </w:r>
            <w:r>
              <w:rPr>
                <w:spacing w:val="-1"/>
              </w:rPr>
              <w:t>碳不饱和键以外的反应得到的高分子化合物</w:t>
            </w:r>
          </w:p>
        </w:tc>
      </w:tr>
      <w:tr w14:paraId="27A97497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A3FB4C0">
            <w:pPr>
              <w:pStyle w:val="style0"/>
              <w:spacing w:before="132" w:lineRule="exact" w:line="369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68</w:t>
            </w:r>
          </w:p>
        </w:tc>
        <w:tc>
          <w:tcPr>
            <w:tcW w:w="1084" w:type="dxa"/>
            <w:tcBorders/>
          </w:tcPr>
          <w:p w14:paraId="1644CA7F">
            <w:pPr>
              <w:pStyle w:val="style0"/>
              <w:spacing w:before="132" w:lineRule="exact" w:line="369"/>
              <w:ind w:left="25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C08J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EACC2FF">
            <w:pPr>
              <w:pStyle w:val="style4098"/>
              <w:spacing w:before="175" w:lineRule="auto" w:line="211"/>
              <w:ind w:left="111"/>
              <w:rPr/>
            </w:pPr>
            <w:r>
              <w:rPr>
                <w:spacing w:val="-5"/>
              </w:rPr>
              <w:t>加工；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配料的一般工艺过程</w:t>
            </w:r>
          </w:p>
        </w:tc>
      </w:tr>
      <w:tr w14:paraId="68EEC594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456FE53">
            <w:pPr>
              <w:pStyle w:val="style0"/>
              <w:spacing w:before="132" w:lineRule="exact" w:line="368"/>
              <w:ind w:left="26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69</w:t>
            </w:r>
          </w:p>
        </w:tc>
        <w:tc>
          <w:tcPr>
            <w:tcW w:w="1084" w:type="dxa"/>
            <w:tcBorders/>
          </w:tcPr>
          <w:p w14:paraId="FBD667CC">
            <w:pPr>
              <w:pStyle w:val="style0"/>
              <w:spacing w:before="132" w:lineRule="exact" w:line="368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C08K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4A2A18A">
            <w:pPr>
              <w:pStyle w:val="style4098"/>
              <w:spacing w:before="176" w:lineRule="auto" w:line="182"/>
              <w:ind w:left="110"/>
              <w:rPr/>
            </w:pPr>
            <w:r>
              <w:rPr>
                <w:spacing w:val="-1"/>
              </w:rPr>
              <w:t>使用无机物或非高分子有机物作为配料</w:t>
            </w:r>
          </w:p>
        </w:tc>
      </w:tr>
      <w:tr w14:paraId="7397F62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10364E3">
            <w:pPr>
              <w:pStyle w:val="style0"/>
              <w:spacing w:before="134" w:lineRule="exact" w:line="368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70</w:t>
            </w:r>
          </w:p>
        </w:tc>
        <w:tc>
          <w:tcPr>
            <w:tcW w:w="1084" w:type="dxa"/>
            <w:tcBorders/>
          </w:tcPr>
          <w:p w14:paraId="D9725AA2">
            <w:pPr>
              <w:pStyle w:val="style0"/>
              <w:spacing w:before="134" w:lineRule="exact" w:line="368"/>
              <w:ind w:left="25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C09J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5379373">
            <w:pPr>
              <w:pStyle w:val="style4098"/>
              <w:spacing w:before="174" w:lineRule="auto" w:line="211"/>
              <w:ind w:left="107"/>
              <w:rPr/>
            </w:pPr>
            <w:r>
              <w:rPr>
                <w:spacing w:val="-3"/>
              </w:rPr>
              <w:t>黏合剂；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一般非机械方面的黏合方法；</w:t>
            </w:r>
          </w:p>
        </w:tc>
      </w:tr>
      <w:tr w14:paraId="4D696FB3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30C962B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235ECF2F">
            <w:pPr>
              <w:pStyle w:val="style0"/>
              <w:spacing w:before="81" w:lineRule="exact" w:line="369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71</w:t>
            </w:r>
          </w:p>
        </w:tc>
        <w:tc>
          <w:tcPr>
            <w:tcW w:w="1084" w:type="dxa"/>
            <w:tcBorders/>
          </w:tcPr>
          <w:p w14:paraId="C440D9A3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FD0824D5">
            <w:pPr>
              <w:pStyle w:val="style0"/>
              <w:spacing w:before="81" w:lineRule="exact" w:line="369"/>
              <w:ind w:left="22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12P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E49B9B2">
            <w:pPr>
              <w:pStyle w:val="style4098"/>
              <w:spacing w:before="177" w:lineRule="auto" w:line="266"/>
              <w:ind w:left="111" w:right="263" w:firstLine="5"/>
              <w:rPr/>
            </w:pPr>
            <w:r>
              <w:rPr>
                <w:spacing w:val="-1"/>
              </w:rPr>
              <w:t>发酵或使用酶的方法合成目标化合物或组合物或从</w:t>
            </w:r>
            <w:r>
              <w:rPr>
                <w:spacing w:val="-1"/>
              </w:rPr>
              <w:t>外消旋混合物中分离旋光异构体</w:t>
            </w:r>
          </w:p>
        </w:tc>
      </w:tr>
      <w:tr w14:paraId="DC317B05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150EB72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530F4642">
            <w:pPr>
              <w:pStyle w:val="style0"/>
              <w:spacing w:lineRule="auto" w:line="337"/>
              <w:rPr>
                <w:rFonts w:ascii="Arial"/>
                <w:sz w:val="21"/>
              </w:rPr>
            </w:pPr>
          </w:p>
          <w:p w14:paraId="05C1998E">
            <w:pPr>
              <w:pStyle w:val="style0"/>
              <w:spacing w:before="81" w:lineRule="exact" w:line="368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72</w:t>
            </w:r>
          </w:p>
        </w:tc>
        <w:tc>
          <w:tcPr>
            <w:tcW w:w="1084" w:type="dxa"/>
            <w:tcBorders/>
          </w:tcPr>
          <w:p w14:paraId="1AEB2605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88655265">
            <w:pPr>
              <w:pStyle w:val="style0"/>
              <w:spacing w:lineRule="auto" w:line="337"/>
              <w:rPr>
                <w:rFonts w:ascii="Arial"/>
                <w:sz w:val="21"/>
              </w:rPr>
            </w:pPr>
          </w:p>
          <w:p w14:paraId="869A5718">
            <w:pPr>
              <w:pStyle w:val="style0"/>
              <w:spacing w:before="81" w:lineRule="exact" w:line="368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4"/>
                <w:sz w:val="28"/>
                <w:szCs w:val="2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7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1"/>
                <w:position w:val="4"/>
                <w:sz w:val="28"/>
                <w:szCs w:val="28"/>
              </w:rPr>
              <w:t>12Q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7C590C4">
            <w:pPr>
              <w:pStyle w:val="style4098"/>
              <w:spacing w:before="178" w:lineRule="auto" w:line="281"/>
              <w:ind w:left="107" w:right="95"/>
              <w:jc w:val="both"/>
              <w:rPr/>
            </w:pPr>
            <w:r>
              <w:rPr>
                <w:spacing w:val="-6"/>
              </w:rPr>
              <w:t>包含酶、核酸或微生物的测定或检验方法；其所用的</w:t>
            </w:r>
            <w:r>
              <w:rPr>
                <w:spacing w:val="-6"/>
              </w:rPr>
              <w:t>组合物或试纸；这种组合物的制备方法；在微生物学</w:t>
            </w:r>
            <w:r>
              <w:rPr>
                <w:spacing w:val="-1"/>
              </w:rPr>
              <w:t>方法或酶学方法中的条件反应控制</w:t>
            </w:r>
          </w:p>
        </w:tc>
      </w:tr>
      <w:tr w14:paraId="7E42F3DE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EB77010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98A2DD8F">
            <w:pPr>
              <w:pStyle w:val="style0"/>
              <w:spacing w:before="80" w:lineRule="exact" w:line="369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73</w:t>
            </w:r>
          </w:p>
        </w:tc>
        <w:tc>
          <w:tcPr>
            <w:tcW w:w="1084" w:type="dxa"/>
            <w:tcBorders/>
          </w:tcPr>
          <w:p w14:paraId="A3E67775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3244A23C">
            <w:pPr>
              <w:pStyle w:val="style0"/>
              <w:spacing w:before="80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C21D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BAD00EB">
            <w:pPr>
              <w:pStyle w:val="style4098"/>
              <w:spacing w:before="177" w:lineRule="auto" w:line="266"/>
              <w:ind w:left="111" w:right="95"/>
              <w:rPr/>
            </w:pPr>
            <w:r>
              <w:rPr>
                <w:spacing w:val="-6"/>
              </w:rPr>
              <w:t>改变黑色金属的物理结构；黑色或有色金属或合金热</w:t>
            </w:r>
            <w:r>
              <w:rPr>
                <w:spacing w:val="-2"/>
              </w:rPr>
              <w:t>处理用的一般设备；</w:t>
            </w:r>
          </w:p>
        </w:tc>
      </w:tr>
      <w:tr w14:paraId="6DE1BB54">
        <w:tblPrEx/>
        <w:trPr>
          <w:trHeight w:val="63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BDE62B6">
            <w:pPr>
              <w:pStyle w:val="style0"/>
              <w:spacing w:before="135" w:lineRule="exact" w:line="369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74</w:t>
            </w:r>
          </w:p>
        </w:tc>
        <w:tc>
          <w:tcPr>
            <w:tcW w:w="1084" w:type="dxa"/>
            <w:tcBorders/>
          </w:tcPr>
          <w:p w14:paraId="73463164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C22C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A8F85D1">
            <w:pPr>
              <w:pStyle w:val="style4098"/>
              <w:spacing w:before="179" w:lineRule="auto" w:line="180"/>
              <w:ind w:left="110"/>
              <w:rPr/>
            </w:pPr>
            <w:r>
              <w:rPr>
                <w:spacing w:val="-5"/>
              </w:rPr>
              <w:t>合金</w:t>
            </w:r>
          </w:p>
        </w:tc>
      </w:tr>
    </w:tbl>
    <w:p w14:paraId="7EAC5750">
      <w:pPr>
        <w:pStyle w:val="style0"/>
        <w:rPr>
          <w:rFonts w:ascii="Arial"/>
          <w:sz w:val="21"/>
        </w:rPr>
      </w:pPr>
    </w:p>
    <w:p w14:paraId="577FE4B7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58A84FDF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0AD72B0A">
        <w:trPr>
          <w:trHeight w:val="633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CF766D3">
            <w:pPr>
              <w:pStyle w:val="style0"/>
              <w:spacing w:before="229" w:lineRule="auto" w:line="186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sz w:val="28"/>
                <w:szCs w:val="28"/>
              </w:rPr>
              <w:t>75</w:t>
            </w:r>
          </w:p>
        </w:tc>
        <w:tc>
          <w:tcPr>
            <w:tcW w:w="1084" w:type="dxa"/>
            <w:tcBorders/>
          </w:tcPr>
          <w:p w14:paraId="90C74912">
            <w:pPr>
              <w:pStyle w:val="style0"/>
              <w:spacing w:before="135" w:lineRule="exact" w:line="369"/>
              <w:ind w:left="22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C22F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E80A316">
            <w:pPr>
              <w:pStyle w:val="style4098"/>
              <w:spacing w:before="176" w:lineRule="auto" w:line="182"/>
              <w:ind w:left="111"/>
              <w:rPr/>
            </w:pPr>
            <w:r>
              <w:rPr>
                <w:spacing w:val="-1"/>
              </w:rPr>
              <w:t>改变有色金属或有色合金的物理结构</w:t>
            </w:r>
          </w:p>
        </w:tc>
      </w:tr>
      <w:tr w14:paraId="1B6BDF07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52C31625">
            <w:pPr>
              <w:pStyle w:val="style0"/>
              <w:spacing w:before="131" w:lineRule="exact" w:line="368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76</w:t>
            </w:r>
          </w:p>
        </w:tc>
        <w:tc>
          <w:tcPr>
            <w:tcW w:w="1084" w:type="dxa"/>
            <w:tcBorders/>
          </w:tcPr>
          <w:p w14:paraId="C9E858C7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C23C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96B87EE">
            <w:pPr>
              <w:pStyle w:val="style4098"/>
              <w:spacing w:before="174" w:lineRule="auto" w:line="211"/>
              <w:ind w:left="104"/>
              <w:rPr/>
            </w:pPr>
            <w:r>
              <w:rPr>
                <w:spacing w:val="-1"/>
              </w:rPr>
              <w:t>对金属材料的镀覆；</w:t>
            </w:r>
          </w:p>
        </w:tc>
      </w:tr>
      <w:tr w14:paraId="E29421BD">
        <w:tblPrEx/>
        <w:trPr>
          <w:trHeight w:val="628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4E7F1D1">
            <w:pPr>
              <w:pStyle w:val="style0"/>
              <w:spacing w:before="224" w:lineRule="auto" w:line="186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sz w:val="28"/>
                <w:szCs w:val="28"/>
              </w:rPr>
              <w:t>77</w:t>
            </w:r>
          </w:p>
        </w:tc>
        <w:tc>
          <w:tcPr>
            <w:tcW w:w="1084" w:type="dxa"/>
            <w:tcBorders/>
          </w:tcPr>
          <w:p w14:paraId="D6052D41">
            <w:pPr>
              <w:pStyle w:val="style0"/>
              <w:spacing w:before="130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C25D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50C43E9">
            <w:pPr>
              <w:pStyle w:val="style4098"/>
              <w:spacing w:before="174" w:lineRule="auto" w:line="211"/>
              <w:ind w:left="111"/>
              <w:rPr/>
            </w:pPr>
            <w:r>
              <w:rPr>
                <w:spacing w:val="-5"/>
              </w:rPr>
              <w:t>覆层的电解或电泳生产工艺方法；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电铸</w:t>
            </w:r>
          </w:p>
        </w:tc>
      </w:tr>
      <w:tr w14:paraId="EC0B69D2">
        <w:tblPrEx/>
        <w:trPr>
          <w:trHeight w:val="312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582BD6E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872254AD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D844E923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2D4EB4C9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DEF1EA0D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6362A20C">
            <w:pPr>
              <w:pStyle w:val="style0"/>
              <w:spacing w:before="80" w:lineRule="exact" w:line="369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78</w:t>
            </w:r>
          </w:p>
        </w:tc>
        <w:tc>
          <w:tcPr>
            <w:tcW w:w="1084" w:type="dxa"/>
            <w:tcBorders/>
          </w:tcPr>
          <w:p w14:paraId="2B1075AA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66A09193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5F4573AA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11DBD112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E7C9A6E0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9D8CABCF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C30B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3D63C99">
            <w:pPr>
              <w:pStyle w:val="style4098"/>
              <w:spacing w:before="171" w:lineRule="auto" w:line="294"/>
              <w:ind w:left="105" w:right="95" w:firstLine="10"/>
              <w:jc w:val="both"/>
              <w:rPr/>
            </w:pPr>
            <w:r>
              <w:rPr>
                <w:spacing w:val="-6"/>
              </w:rPr>
              <w:t>单晶生长；共晶材料的定向凝固或共析材料的定向分</w:t>
            </w:r>
            <w:r>
              <w:rPr>
                <w:spacing w:val="-5"/>
              </w:rPr>
              <w:t>层；材料的区熔精炼；具有一定结构的均匀多</w:t>
            </w:r>
            <w:r>
              <w:rPr>
                <w:spacing w:val="-6"/>
              </w:rPr>
              <w:t>晶材料</w:t>
            </w:r>
            <w:r>
              <w:rPr>
                <w:spacing w:val="-5"/>
              </w:rPr>
              <w:t>的制备；单晶或具有一定结构的均匀多晶材料</w:t>
            </w:r>
            <w:r>
              <w:rPr>
                <w:spacing w:val="-6"/>
              </w:rPr>
              <w:t>；单晶</w:t>
            </w:r>
            <w:r>
              <w:rPr>
                <w:spacing w:val="-5"/>
              </w:rPr>
              <w:t>或具有一定结构的均匀多晶材料的后处理；其</w:t>
            </w:r>
            <w:r>
              <w:rPr>
                <w:spacing w:val="-6"/>
              </w:rPr>
              <w:t>所用的</w:t>
            </w:r>
            <w:r>
              <w:rPr>
                <w:spacing w:val="-2"/>
              </w:rPr>
              <w:t>装置</w:t>
            </w:r>
          </w:p>
        </w:tc>
      </w:tr>
      <w:tr w14:paraId="74919588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9D074C0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271936C3">
            <w:pPr>
              <w:pStyle w:val="style0"/>
              <w:spacing w:before="80" w:lineRule="exact" w:line="369"/>
              <w:ind w:left="2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5"/>
                <w:position w:val="2"/>
                <w:sz w:val="28"/>
                <w:szCs w:val="28"/>
              </w:rPr>
              <w:t>79</w:t>
            </w:r>
          </w:p>
        </w:tc>
        <w:tc>
          <w:tcPr>
            <w:tcW w:w="1084" w:type="dxa"/>
            <w:tcBorders/>
          </w:tcPr>
          <w:p w14:paraId="574D4D42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6146A90C">
            <w:pPr>
              <w:pStyle w:val="style0"/>
              <w:spacing w:before="80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D01D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45C9AD0">
            <w:pPr>
              <w:pStyle w:val="style4098"/>
              <w:spacing w:before="177" w:lineRule="auto" w:line="266"/>
              <w:ind w:left="107" w:right="95" w:firstLine="9"/>
              <w:rPr/>
            </w:pPr>
            <w:r>
              <w:rPr>
                <w:spacing w:val="-6"/>
              </w:rPr>
              <w:t>制作化学长丝、线、纤维、鬃或带子的机械方法或设</w:t>
            </w:r>
            <w:r>
              <w:t>备</w:t>
            </w:r>
          </w:p>
        </w:tc>
      </w:tr>
      <w:tr w14:paraId="5880A5C6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B57661F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9FE219B2">
            <w:pPr>
              <w:pStyle w:val="style0"/>
              <w:spacing w:before="80" w:lineRule="exact" w:line="369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80</w:t>
            </w:r>
          </w:p>
        </w:tc>
        <w:tc>
          <w:tcPr>
            <w:tcW w:w="1084" w:type="dxa"/>
            <w:tcBorders/>
          </w:tcPr>
          <w:p w14:paraId="2F51DEF6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2818C907">
            <w:pPr>
              <w:pStyle w:val="style0"/>
              <w:spacing w:before="80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8CD49EA">
            <w:pPr>
              <w:pStyle w:val="style4098"/>
              <w:spacing w:before="177" w:lineRule="auto" w:line="266"/>
              <w:ind w:left="113" w:right="95" w:firstLine="3"/>
              <w:rPr/>
            </w:pPr>
            <w:r>
              <w:rPr>
                <w:spacing w:val="-6"/>
              </w:rPr>
              <w:t>制作人造长丝、线、纤维、鬃或带子的化学特征；专</w:t>
            </w:r>
            <w:r>
              <w:rPr>
                <w:spacing w:val="-2"/>
              </w:rPr>
              <w:t>用于生产碳纤维的设备</w:t>
            </w:r>
          </w:p>
        </w:tc>
      </w:tr>
      <w:tr w14:paraId="6C6FD36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06F261E">
            <w:pPr>
              <w:pStyle w:val="style0"/>
              <w:spacing w:before="135" w:lineRule="exact" w:line="369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81</w:t>
            </w:r>
          </w:p>
        </w:tc>
        <w:tc>
          <w:tcPr>
            <w:tcW w:w="1084" w:type="dxa"/>
            <w:tcBorders/>
          </w:tcPr>
          <w:p w14:paraId="A03C390E">
            <w:pPr>
              <w:pStyle w:val="style0"/>
              <w:spacing w:before="135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D01G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1540130">
            <w:pPr>
              <w:pStyle w:val="style4098"/>
              <w:spacing w:before="177" w:lineRule="auto" w:line="210"/>
              <w:ind w:left="113"/>
              <w:rPr/>
            </w:pPr>
            <w:r>
              <w:rPr>
                <w:spacing w:val="-5"/>
              </w:rPr>
              <w:t>纤维的预处理，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如纺纱准备</w:t>
            </w:r>
          </w:p>
        </w:tc>
      </w:tr>
      <w:tr w14:paraId="DE4DB04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6ED592E">
            <w:pPr>
              <w:pStyle w:val="style0"/>
              <w:spacing w:before="135" w:lineRule="exact" w:line="368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82</w:t>
            </w:r>
          </w:p>
        </w:tc>
        <w:tc>
          <w:tcPr>
            <w:tcW w:w="1084" w:type="dxa"/>
            <w:tcBorders/>
          </w:tcPr>
          <w:p w14:paraId="03218AF3">
            <w:pPr>
              <w:pStyle w:val="style0"/>
              <w:spacing w:before="135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D01H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7315929">
            <w:pPr>
              <w:pStyle w:val="style4098"/>
              <w:spacing w:before="179" w:lineRule="auto" w:line="181"/>
              <w:ind w:left="112"/>
              <w:rPr/>
            </w:pPr>
            <w:r>
              <w:rPr>
                <w:spacing w:val="-3"/>
              </w:rPr>
              <w:t>纺纱或加捻</w:t>
            </w:r>
          </w:p>
        </w:tc>
      </w:tr>
      <w:tr w14:paraId="86CC565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7CB5AE0">
            <w:pPr>
              <w:pStyle w:val="style0"/>
              <w:spacing w:before="134" w:lineRule="exact" w:line="369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83</w:t>
            </w:r>
          </w:p>
        </w:tc>
        <w:tc>
          <w:tcPr>
            <w:tcW w:w="1084" w:type="dxa"/>
            <w:tcBorders/>
          </w:tcPr>
          <w:p w14:paraId="803AF6D0">
            <w:pPr>
              <w:pStyle w:val="style0"/>
              <w:spacing w:before="134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D02G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A38084D">
            <w:pPr>
              <w:pStyle w:val="style4098"/>
              <w:spacing w:before="178" w:lineRule="auto" w:line="211"/>
              <w:ind w:left="113"/>
              <w:rPr/>
            </w:pPr>
            <w:r>
              <w:rPr>
                <w:spacing w:val="-9"/>
              </w:rPr>
              <w:t>纤维；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长丝；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纱或线的卷曲；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纱或线</w:t>
            </w:r>
          </w:p>
        </w:tc>
      </w:tr>
      <w:tr w14:paraId="43C22ED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A16A007">
            <w:pPr>
              <w:pStyle w:val="style0"/>
              <w:spacing w:before="134" w:lineRule="exact" w:line="369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84</w:t>
            </w:r>
          </w:p>
        </w:tc>
        <w:tc>
          <w:tcPr>
            <w:tcW w:w="1084" w:type="dxa"/>
            <w:tcBorders/>
          </w:tcPr>
          <w:p w14:paraId="8AF76898">
            <w:pPr>
              <w:pStyle w:val="style0"/>
              <w:spacing w:before="134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D03D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5765E5B">
            <w:pPr>
              <w:pStyle w:val="style4098"/>
              <w:spacing w:before="177" w:lineRule="auto" w:line="211"/>
              <w:ind w:left="109"/>
              <w:rPr/>
            </w:pPr>
            <w:r>
              <w:rPr>
                <w:spacing w:val="-8"/>
              </w:rPr>
              <w:t>机织织物；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织造方法；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织机</w:t>
            </w:r>
          </w:p>
        </w:tc>
      </w:tr>
      <w:tr w14:paraId="805441FA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3D4D915">
            <w:pPr>
              <w:pStyle w:val="style0"/>
              <w:spacing w:before="134" w:lineRule="exact" w:line="368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85</w:t>
            </w:r>
          </w:p>
        </w:tc>
        <w:tc>
          <w:tcPr>
            <w:tcW w:w="1084" w:type="dxa"/>
            <w:tcBorders/>
          </w:tcPr>
          <w:p w14:paraId="817C671D">
            <w:pPr>
              <w:pStyle w:val="style0"/>
              <w:spacing w:before="134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D04B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FFC3AD5">
            <w:pPr>
              <w:pStyle w:val="style4098"/>
              <w:spacing w:before="184" w:lineRule="auto" w:line="178"/>
              <w:ind w:left="109"/>
              <w:rPr/>
            </w:pPr>
            <w:r>
              <w:rPr>
                <w:spacing w:val="-4"/>
              </w:rPr>
              <w:t>针织</w:t>
            </w:r>
          </w:p>
        </w:tc>
      </w:tr>
      <w:tr w14:paraId="AAE64E7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E9488DD">
            <w:pPr>
              <w:pStyle w:val="style0"/>
              <w:spacing w:before="136" w:lineRule="exact" w:line="368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86</w:t>
            </w:r>
          </w:p>
        </w:tc>
        <w:tc>
          <w:tcPr>
            <w:tcW w:w="1084" w:type="dxa"/>
            <w:tcBorders/>
          </w:tcPr>
          <w:p w14:paraId="CBFE84AD">
            <w:pPr>
              <w:pStyle w:val="style0"/>
              <w:spacing w:before="136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D04H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8CA73FC">
            <w:pPr>
              <w:pStyle w:val="style4098"/>
              <w:spacing w:before="177" w:lineRule="auto" w:line="181"/>
              <w:ind w:left="117"/>
              <w:rPr/>
            </w:pPr>
            <w:r>
              <w:rPr>
                <w:spacing w:val="-4"/>
              </w:rPr>
              <w:t>制造纺织品</w:t>
            </w:r>
          </w:p>
        </w:tc>
      </w:tr>
      <w:tr w14:paraId="317FC8C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C617F51">
            <w:pPr>
              <w:pStyle w:val="style0"/>
              <w:spacing w:before="135" w:lineRule="exact" w:line="369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87</w:t>
            </w:r>
          </w:p>
        </w:tc>
        <w:tc>
          <w:tcPr>
            <w:tcW w:w="1084" w:type="dxa"/>
            <w:tcBorders/>
          </w:tcPr>
          <w:p w14:paraId="19D8E3EE">
            <w:pPr>
              <w:pStyle w:val="style0"/>
              <w:spacing w:before="135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524F1ED">
            <w:pPr>
              <w:pStyle w:val="style4098"/>
              <w:spacing w:before="182" w:lineRule="auto" w:line="177"/>
              <w:ind w:left="107"/>
              <w:rPr/>
            </w:pPr>
            <w:r>
              <w:rPr>
                <w:spacing w:val="-3"/>
              </w:rPr>
              <w:t>缝纫</w:t>
            </w:r>
          </w:p>
        </w:tc>
      </w:tr>
      <w:tr w14:paraId="10030D3E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1E1CDBA">
            <w:pPr>
              <w:pStyle w:val="style0"/>
              <w:spacing w:before="135" w:lineRule="exact" w:line="368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88</w:t>
            </w:r>
          </w:p>
        </w:tc>
        <w:tc>
          <w:tcPr>
            <w:tcW w:w="1084" w:type="dxa"/>
            <w:tcBorders/>
          </w:tcPr>
          <w:p w14:paraId="6FDFA978">
            <w:pPr>
              <w:pStyle w:val="style0"/>
              <w:spacing w:before="135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0D438A2">
            <w:pPr>
              <w:pStyle w:val="style4098"/>
              <w:spacing w:before="180" w:lineRule="auto" w:line="180"/>
              <w:ind w:left="112"/>
              <w:rPr/>
            </w:pPr>
            <w:r>
              <w:rPr>
                <w:spacing w:val="-4"/>
              </w:rPr>
              <w:t>纺织材料的液相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、气相或蒸汽处理</w:t>
            </w:r>
          </w:p>
        </w:tc>
      </w:tr>
      <w:tr w14:paraId="6C371AE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E0454C8">
            <w:pPr>
              <w:pStyle w:val="style0"/>
              <w:spacing w:before="134" w:lineRule="exact" w:line="369"/>
              <w:ind w:left="27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89</w:t>
            </w:r>
          </w:p>
        </w:tc>
        <w:tc>
          <w:tcPr>
            <w:tcW w:w="1084" w:type="dxa"/>
            <w:tcBorders/>
          </w:tcPr>
          <w:p w14:paraId="E7ADF2F5">
            <w:pPr>
              <w:pStyle w:val="style0"/>
              <w:spacing w:before="134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B778AC2">
            <w:pPr>
              <w:pStyle w:val="style4098"/>
              <w:spacing w:before="180" w:lineRule="auto" w:line="182"/>
              <w:ind w:left="114"/>
              <w:rPr/>
            </w:pPr>
            <w:r>
              <w:rPr>
                <w:spacing w:val="-7"/>
              </w:rPr>
              <w:t>织物的整理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、上浆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、拉幅或伸长</w:t>
            </w:r>
          </w:p>
        </w:tc>
      </w:tr>
      <w:tr w14:paraId="D021763F">
        <w:tblPrEx/>
        <w:trPr>
          <w:trHeight w:val="631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CB797BD">
            <w:pPr>
              <w:pStyle w:val="style0"/>
              <w:spacing w:before="134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90</w:t>
            </w:r>
          </w:p>
        </w:tc>
        <w:tc>
          <w:tcPr>
            <w:tcW w:w="1084" w:type="dxa"/>
            <w:tcBorders/>
          </w:tcPr>
          <w:p w14:paraId="508ECF58">
            <w:pPr>
              <w:pStyle w:val="style0"/>
              <w:spacing w:before="134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A7D18AC0">
            <w:pPr>
              <w:pStyle w:val="style4098"/>
              <w:spacing w:before="178" w:lineRule="auto" w:line="182"/>
              <w:ind w:left="112"/>
              <w:rPr/>
            </w:pPr>
            <w:r>
              <w:rPr>
                <w:spacing w:val="-8"/>
              </w:rPr>
              <w:t>纺织品的洗涤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、干燥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、熨烫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、压平或打折</w:t>
            </w:r>
          </w:p>
        </w:tc>
      </w:tr>
    </w:tbl>
    <w:p w14:paraId="722418D9">
      <w:pPr>
        <w:pStyle w:val="style0"/>
        <w:rPr>
          <w:rFonts w:ascii="Arial"/>
          <w:sz w:val="21"/>
        </w:rPr>
      </w:pPr>
    </w:p>
    <w:p w14:paraId="7067D70B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CCBBC8BC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7D108578">
        <w:trPr>
          <w:trHeight w:val="31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DF328E3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81D86472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B35C4D7F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F607F676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887CA406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C9CCF1BD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91</w:t>
            </w:r>
          </w:p>
        </w:tc>
        <w:tc>
          <w:tcPr>
            <w:tcW w:w="1084" w:type="dxa"/>
            <w:tcBorders/>
          </w:tcPr>
          <w:p w14:paraId="F4B85E73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FE465D51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F51FA672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74C68404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B6BB9442">
            <w:pPr>
              <w:pStyle w:val="style0"/>
              <w:spacing w:lineRule="auto" w:line="259"/>
              <w:rPr>
                <w:rFonts w:ascii="Arial"/>
                <w:sz w:val="21"/>
              </w:rPr>
            </w:pPr>
          </w:p>
          <w:p w14:paraId="C5F15D62">
            <w:pPr>
              <w:pStyle w:val="style0"/>
              <w:spacing w:before="80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03193C7">
            <w:pPr>
              <w:pStyle w:val="style4098"/>
              <w:spacing w:before="176" w:lineRule="auto" w:line="294"/>
              <w:ind w:left="111" w:right="95" w:hanging="8"/>
              <w:jc w:val="both"/>
              <w:rPr/>
            </w:pPr>
            <w:r>
              <w:rPr>
                <w:spacing w:val="-5"/>
              </w:rPr>
              <w:t>地毯、小地毯、麻袋、兽皮或其他皮，或纺织品或纤</w:t>
            </w:r>
            <w:r>
              <w:rPr>
                <w:spacing w:val="-6"/>
              </w:rPr>
              <w:t>维织物的机械或高压清洁；挠性圆筒状或其他空心物</w:t>
            </w:r>
            <w:r>
              <w:rPr>
                <w:spacing w:val="-6"/>
              </w:rPr>
              <w:t>的内侧外翻地毯、小地毯、麻袋、兽皮或其他皮，或</w:t>
            </w:r>
            <w:r>
              <w:rPr>
                <w:spacing w:val="-6"/>
              </w:rPr>
              <w:t>纺织品或纤维织物的打、刷或另外的机械清洁或高压</w:t>
            </w:r>
            <w:r>
              <w:rPr>
                <w:spacing w:val="-6"/>
              </w:rPr>
              <w:t>清洁</w:t>
            </w:r>
          </w:p>
        </w:tc>
      </w:tr>
      <w:tr w14:paraId="6E13394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4692927">
            <w:pPr>
              <w:pStyle w:val="style0"/>
              <w:spacing w:before="131" w:lineRule="exact" w:line="368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92</w:t>
            </w:r>
          </w:p>
        </w:tc>
        <w:tc>
          <w:tcPr>
            <w:tcW w:w="1084" w:type="dxa"/>
            <w:tcBorders/>
          </w:tcPr>
          <w:p w14:paraId="385593B0">
            <w:pPr>
              <w:pStyle w:val="style0"/>
              <w:spacing w:before="131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FFD58B4">
            <w:pPr>
              <w:pStyle w:val="style4098"/>
              <w:spacing w:before="176" w:lineRule="auto" w:line="182"/>
              <w:ind w:left="112"/>
              <w:rPr/>
            </w:pPr>
            <w:r>
              <w:rPr>
                <w:spacing w:val="-7"/>
              </w:rPr>
              <w:t>纺织材料作标记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、检验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、接缝或切断</w:t>
            </w:r>
          </w:p>
        </w:tc>
      </w:tr>
      <w:tr w14:paraId="5D10D4CB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6844632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19B0ACEA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93</w:t>
            </w:r>
          </w:p>
        </w:tc>
        <w:tc>
          <w:tcPr>
            <w:tcW w:w="1084" w:type="dxa"/>
            <w:tcBorders/>
          </w:tcPr>
          <w:p w14:paraId="258D6B8C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09605C75">
            <w:pPr>
              <w:pStyle w:val="style0"/>
              <w:spacing w:before="80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5DF372B">
            <w:pPr>
              <w:pStyle w:val="style4098"/>
              <w:spacing w:before="177" w:lineRule="auto" w:line="266"/>
              <w:ind w:left="114" w:right="95" w:hanging="2"/>
              <w:rPr/>
            </w:pPr>
            <w:r>
              <w:rPr>
                <w:spacing w:val="-6"/>
              </w:rPr>
              <w:t>干洗、水洗或漂白纤维、长丝、纱、线、织物、羽毛</w:t>
            </w:r>
            <w:r>
              <w:rPr>
                <w:spacing w:val="-5"/>
              </w:rPr>
              <w:t>或纤维制品；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漂白皮革或毛皮</w:t>
            </w:r>
          </w:p>
        </w:tc>
      </w:tr>
      <w:tr w14:paraId="4167EAAC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180EDB8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84306BEB">
            <w:pPr>
              <w:pStyle w:val="style0"/>
              <w:spacing w:before="81" w:lineRule="exact" w:line="368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94</w:t>
            </w:r>
          </w:p>
        </w:tc>
        <w:tc>
          <w:tcPr>
            <w:tcW w:w="1084" w:type="dxa"/>
            <w:tcBorders/>
          </w:tcPr>
          <w:p w14:paraId="39772555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4E99D69B">
            <w:pPr>
              <w:pStyle w:val="style0"/>
              <w:spacing w:before="81" w:lineRule="exact" w:line="368"/>
              <w:ind w:left="16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D06M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2A96421">
            <w:pPr>
              <w:pStyle w:val="style4098"/>
              <w:spacing w:before="177" w:lineRule="auto" w:line="266"/>
              <w:ind w:left="112" w:right="95" w:hanging="8"/>
              <w:rPr/>
            </w:pPr>
            <w:r>
              <w:rPr>
                <w:spacing w:val="-5"/>
              </w:rPr>
              <w:t>对纤维、纱、线、织物、羽毛或由这些材料制成</w:t>
            </w:r>
            <w:r>
              <w:rPr>
                <w:spacing w:val="-6"/>
              </w:rPr>
              <w:t>的纤</w:t>
            </w:r>
            <w:r>
              <w:rPr>
                <w:spacing w:val="-2"/>
              </w:rPr>
              <w:t xml:space="preserve">维制品进行 </w:t>
            </w:r>
            <w:r>
              <w:rPr>
                <w:rFonts w:ascii="Times New Roman" w:cs="Times New Roman" w:eastAsia="Times New Roman" w:hAnsi="Times New Roman"/>
                <w:spacing w:val="-2"/>
              </w:rPr>
              <w:t xml:space="preserve">D06 </w:t>
            </w:r>
            <w:r>
              <w:rPr>
                <w:spacing w:val="-2"/>
              </w:rPr>
              <w:t>类内其他类目所不包括的处理</w:t>
            </w:r>
          </w:p>
        </w:tc>
      </w:tr>
      <w:tr w14:paraId="5BE178B9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557E7C1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AC0C210F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2ED8621C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95</w:t>
            </w:r>
          </w:p>
        </w:tc>
        <w:tc>
          <w:tcPr>
            <w:tcW w:w="1084" w:type="dxa"/>
            <w:tcBorders/>
          </w:tcPr>
          <w:p w14:paraId="59ED6BF8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9A0529EC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7C5B9ADF">
            <w:pPr>
              <w:pStyle w:val="style0"/>
              <w:spacing w:before="80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D06N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3F37534">
            <w:pPr>
              <w:pStyle w:val="style4098"/>
              <w:spacing w:before="178" w:lineRule="auto" w:line="281"/>
              <w:ind w:left="108" w:right="38" w:hanging="1"/>
              <w:jc w:val="both"/>
              <w:rPr/>
            </w:pPr>
            <w:r>
              <w:rPr>
                <w:spacing w:val="-6"/>
              </w:rPr>
              <w:t>墙壁、地面或类似物的覆盖材料，如由涂着一层高分</w:t>
            </w:r>
            <w:r>
              <w:rPr>
                <w:spacing w:val="-15"/>
              </w:rPr>
              <w:t>子材料的纤维网制成的油毡、油布、人造革、油毛毡；</w:t>
            </w:r>
            <w:r>
              <w:rPr>
                <w:spacing w:val="-1"/>
              </w:rPr>
              <w:t>其他类不包括的柔性平幅材料</w:t>
            </w:r>
          </w:p>
        </w:tc>
      </w:tr>
      <w:tr w14:paraId="BF0667C0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9267ED6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61296063">
            <w:pPr>
              <w:pStyle w:val="style0"/>
              <w:spacing w:before="80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96</w:t>
            </w:r>
          </w:p>
        </w:tc>
        <w:tc>
          <w:tcPr>
            <w:tcW w:w="1084" w:type="dxa"/>
            <w:tcBorders/>
          </w:tcPr>
          <w:p w14:paraId="FE4DC2A1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6BADE0F2">
            <w:pPr>
              <w:pStyle w:val="style0"/>
              <w:spacing w:before="80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D06P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70CD09E">
            <w:pPr>
              <w:pStyle w:val="style4098"/>
              <w:spacing w:before="177" w:lineRule="auto" w:line="266"/>
              <w:ind w:left="109" w:right="95" w:firstLine="3"/>
              <w:rPr/>
            </w:pPr>
            <w:r>
              <w:rPr>
                <w:spacing w:val="-6"/>
              </w:rPr>
              <w:t>纺织品的染色或印花；皮革、毛皮或各种形状的固体</w:t>
            </w:r>
            <w:r>
              <w:rPr>
                <w:spacing w:val="-1"/>
              </w:rPr>
              <w:t>高分子物质的染色</w:t>
            </w:r>
          </w:p>
        </w:tc>
      </w:tr>
      <w:tr w14:paraId="F63BAC7D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9A7FAF4">
            <w:pPr>
              <w:pStyle w:val="style0"/>
              <w:spacing w:before="135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97</w:t>
            </w:r>
          </w:p>
        </w:tc>
        <w:tc>
          <w:tcPr>
            <w:tcW w:w="1084" w:type="dxa"/>
            <w:tcBorders/>
          </w:tcPr>
          <w:p w14:paraId="1963B38A">
            <w:pPr>
              <w:pStyle w:val="style0"/>
              <w:spacing w:before="135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D07B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F161121">
            <w:pPr>
              <w:pStyle w:val="style4098"/>
              <w:spacing w:before="178" w:lineRule="auto" w:line="182"/>
              <w:ind w:left="108"/>
              <w:rPr/>
            </w:pPr>
            <w:r>
              <w:rPr>
                <w:spacing w:val="-2"/>
              </w:rPr>
              <w:t>一般的绳或缆</w:t>
            </w:r>
          </w:p>
        </w:tc>
      </w:tr>
      <w:tr w14:paraId="F74359EB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0B069BA">
            <w:pPr>
              <w:pStyle w:val="style0"/>
              <w:spacing w:before="135" w:lineRule="exact" w:line="368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98</w:t>
            </w:r>
          </w:p>
        </w:tc>
        <w:tc>
          <w:tcPr>
            <w:tcW w:w="1084" w:type="dxa"/>
            <w:tcBorders/>
          </w:tcPr>
          <w:p w14:paraId="4C8747FD">
            <w:pPr>
              <w:pStyle w:val="style0"/>
              <w:spacing w:before="135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D21H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3BDDD92">
            <w:pPr>
              <w:pStyle w:val="style4098"/>
              <w:spacing w:before="182" w:lineRule="auto" w:line="180"/>
              <w:ind w:left="111"/>
              <w:rPr/>
            </w:pPr>
            <w:r>
              <w:rPr>
                <w:spacing w:val="-2"/>
              </w:rPr>
              <w:t>浆料或纸浆组合物</w:t>
            </w:r>
          </w:p>
        </w:tc>
      </w:tr>
      <w:tr w14:paraId="9BE9C00B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262854C">
            <w:pPr>
              <w:pStyle w:val="style0"/>
              <w:spacing w:before="134" w:lineRule="exact" w:line="369"/>
              <w:ind w:left="26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6"/>
                <w:position w:val="2"/>
                <w:sz w:val="28"/>
                <w:szCs w:val="28"/>
              </w:rPr>
              <w:t>99</w:t>
            </w:r>
          </w:p>
        </w:tc>
        <w:tc>
          <w:tcPr>
            <w:tcW w:w="1084" w:type="dxa"/>
            <w:tcBorders/>
          </w:tcPr>
          <w:p w14:paraId="3829680C">
            <w:pPr>
              <w:pStyle w:val="style0"/>
              <w:spacing w:before="134" w:lineRule="exact" w:line="369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D21J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9E99A2E">
            <w:pPr>
              <w:pStyle w:val="style4098"/>
              <w:spacing w:before="178" w:lineRule="auto" w:line="211"/>
              <w:ind w:left="113"/>
              <w:rPr/>
            </w:pPr>
            <w:r>
              <w:rPr>
                <w:spacing w:val="-5"/>
              </w:rPr>
              <w:t>纤维板； 由纤维素纤维悬浮液或纸料制造的物件</w:t>
            </w:r>
          </w:p>
        </w:tc>
      </w:tr>
      <w:tr w14:paraId="DA9F0063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84541A5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B5D8F7B5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100</w:t>
            </w:r>
          </w:p>
        </w:tc>
        <w:tc>
          <w:tcPr>
            <w:tcW w:w="1084" w:type="dxa"/>
            <w:tcBorders/>
          </w:tcPr>
          <w:p w14:paraId="3B7C4968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25AAEC02">
            <w:pPr>
              <w:pStyle w:val="style0"/>
              <w:spacing w:before="81" w:lineRule="exact" w:line="368"/>
              <w:ind w:left="21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E01C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865BBA2">
            <w:pPr>
              <w:pStyle w:val="style4098"/>
              <w:spacing w:before="177" w:lineRule="auto" w:line="266"/>
              <w:ind w:left="106" w:right="95" w:hanging="3"/>
              <w:rPr/>
            </w:pPr>
            <w:r>
              <w:rPr>
                <w:spacing w:val="-5"/>
              </w:rPr>
              <w:t>道路、体育场或类似工程的修建或其铺面；修建和修</w:t>
            </w:r>
            <w:r>
              <w:rPr>
                <w:spacing w:val="-1"/>
              </w:rPr>
              <w:t>复用的机械和附属工具</w:t>
            </w:r>
          </w:p>
        </w:tc>
      </w:tr>
      <w:tr w14:paraId="91521CFB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CF5E164">
            <w:pPr>
              <w:pStyle w:val="style0"/>
              <w:spacing w:before="135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101</w:t>
            </w:r>
          </w:p>
        </w:tc>
        <w:tc>
          <w:tcPr>
            <w:tcW w:w="1084" w:type="dxa"/>
            <w:tcBorders/>
          </w:tcPr>
          <w:p w14:paraId="9C2DB88E">
            <w:pPr>
              <w:pStyle w:val="style0"/>
              <w:spacing w:before="135" w:lineRule="exact" w:line="368"/>
              <w:ind w:left="21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E02D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450471F">
            <w:pPr>
              <w:pStyle w:val="style4098"/>
              <w:spacing w:before="178" w:lineRule="auto" w:line="211"/>
              <w:ind w:left="105"/>
              <w:rPr/>
            </w:pPr>
            <w:r>
              <w:rPr>
                <w:spacing w:val="-10"/>
              </w:rPr>
              <w:t>基础；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挖方；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填方</w:t>
            </w:r>
          </w:p>
        </w:tc>
      </w:tr>
      <w:tr w14:paraId="6A373885">
        <w:tblPrEx/>
        <w:trPr>
          <w:trHeight w:val="63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571FE647">
            <w:pPr>
              <w:pStyle w:val="style0"/>
              <w:spacing w:before="137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102</w:t>
            </w:r>
          </w:p>
        </w:tc>
        <w:tc>
          <w:tcPr>
            <w:tcW w:w="1084" w:type="dxa"/>
            <w:tcBorders/>
          </w:tcPr>
          <w:p w14:paraId="4C786530">
            <w:pPr>
              <w:pStyle w:val="style0"/>
              <w:spacing w:before="137" w:lineRule="exact" w:line="368"/>
              <w:ind w:left="21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E04B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9CFF75F">
            <w:pPr>
              <w:pStyle w:val="style4098"/>
              <w:spacing w:before="178" w:lineRule="auto" w:line="184"/>
              <w:ind w:left="108"/>
              <w:rPr/>
            </w:pPr>
            <w:r>
              <w:rPr>
                <w:spacing w:val="-2"/>
              </w:rPr>
              <w:t>一般建筑物构造</w:t>
            </w:r>
          </w:p>
        </w:tc>
      </w:tr>
    </w:tbl>
    <w:p w14:paraId="40EA97CE">
      <w:pPr>
        <w:pStyle w:val="style0"/>
        <w:rPr>
          <w:rFonts w:ascii="Arial"/>
          <w:sz w:val="21"/>
        </w:rPr>
      </w:pPr>
    </w:p>
    <w:p w14:paraId="BA5D2175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C664CEED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7BE7A287">
        <w:trPr>
          <w:trHeight w:val="633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0F1A693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103</w:t>
            </w:r>
          </w:p>
        </w:tc>
        <w:tc>
          <w:tcPr>
            <w:tcW w:w="1084" w:type="dxa"/>
            <w:tcBorders/>
          </w:tcPr>
          <w:p w14:paraId="50A310C7">
            <w:pPr>
              <w:pStyle w:val="style0"/>
              <w:spacing w:before="135" w:lineRule="exact" w:line="369"/>
              <w:ind w:left="21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E04C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A1A366D">
            <w:pPr>
              <w:pStyle w:val="style4098"/>
              <w:spacing w:before="176" w:lineRule="auto" w:line="211"/>
              <w:ind w:left="109"/>
              <w:rPr/>
            </w:pPr>
            <w:r>
              <w:rPr>
                <w:spacing w:val="-5"/>
              </w:rPr>
              <w:t>结构构件；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建筑材料</w:t>
            </w:r>
          </w:p>
        </w:tc>
      </w:tr>
      <w:tr w14:paraId="245D362C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58E6D01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104</w:t>
            </w:r>
          </w:p>
        </w:tc>
        <w:tc>
          <w:tcPr>
            <w:tcW w:w="1084" w:type="dxa"/>
            <w:tcBorders/>
          </w:tcPr>
          <w:p w14:paraId="471450FB">
            <w:pPr>
              <w:pStyle w:val="style0"/>
              <w:spacing w:before="131" w:lineRule="exact" w:line="368"/>
              <w:ind w:left="21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E04D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01C0D5B">
            <w:pPr>
              <w:pStyle w:val="style4098"/>
              <w:spacing w:before="174" w:lineRule="auto" w:line="211"/>
              <w:ind w:left="104"/>
              <w:rPr/>
            </w:pPr>
            <w:r>
              <w:rPr>
                <w:spacing w:val="-7"/>
              </w:rPr>
              <w:t>屋面覆盖层；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天窗；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檐槽；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屋面施工工具</w:t>
            </w:r>
          </w:p>
        </w:tc>
      </w:tr>
      <w:tr w14:paraId="35DF117F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058DDDE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81706790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105</w:t>
            </w:r>
          </w:p>
        </w:tc>
        <w:tc>
          <w:tcPr>
            <w:tcW w:w="1084" w:type="dxa"/>
            <w:tcBorders/>
          </w:tcPr>
          <w:p w14:paraId="AF548CC7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73597A5D">
            <w:pPr>
              <w:pStyle w:val="style0"/>
              <w:spacing w:before="80" w:lineRule="exact" w:line="369"/>
              <w:ind w:left="21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E06B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6F2BF23">
            <w:pPr>
              <w:pStyle w:val="style4098"/>
              <w:spacing w:before="177" w:lineRule="auto" w:line="266"/>
              <w:ind w:left="112" w:right="95" w:hanging="10"/>
              <w:rPr/>
            </w:pPr>
            <w:r>
              <w:rPr>
                <w:spacing w:val="-5"/>
              </w:rPr>
              <w:t>在建筑物、车辆、围栏或类似围绕物的开口处用的固</w:t>
            </w:r>
            <w:r>
              <w:rPr>
                <w:spacing w:val="-2"/>
              </w:rPr>
              <w:t>定式或移动式闭合装置</w:t>
            </w:r>
          </w:p>
        </w:tc>
      </w:tr>
      <w:tr w14:paraId="3A91B67D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814F8AA">
            <w:pPr>
              <w:pStyle w:val="style0"/>
              <w:spacing w:before="13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106</w:t>
            </w:r>
          </w:p>
        </w:tc>
        <w:tc>
          <w:tcPr>
            <w:tcW w:w="1084" w:type="dxa"/>
            <w:tcBorders/>
          </w:tcPr>
          <w:p w14:paraId="6E17C247">
            <w:pPr>
              <w:pStyle w:val="style0"/>
              <w:spacing w:before="131" w:lineRule="exact" w:line="369"/>
              <w:ind w:left="21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E21B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A7B41B2">
            <w:pPr>
              <w:pStyle w:val="style4098"/>
              <w:spacing w:before="177" w:lineRule="auto" w:line="181"/>
              <w:ind w:left="115"/>
              <w:rPr/>
            </w:pPr>
            <w:r>
              <w:rPr>
                <w:spacing w:val="-2"/>
              </w:rPr>
              <w:t>土层或岩石的钻进</w:t>
            </w:r>
          </w:p>
        </w:tc>
      </w:tr>
      <w:tr w14:paraId="062A760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EF51037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107</w:t>
            </w:r>
          </w:p>
        </w:tc>
        <w:tc>
          <w:tcPr>
            <w:tcW w:w="1084" w:type="dxa"/>
            <w:tcBorders/>
          </w:tcPr>
          <w:p w14:paraId="8040819E">
            <w:pPr>
              <w:pStyle w:val="style0"/>
              <w:spacing w:before="131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F03D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F4A5126">
            <w:pPr>
              <w:pStyle w:val="style4098"/>
              <w:spacing w:before="178" w:lineRule="auto" w:line="180"/>
              <w:ind w:left="116"/>
              <w:rPr/>
            </w:pPr>
            <w:r>
              <w:rPr>
                <w:spacing w:val="-3"/>
              </w:rPr>
              <w:t>风力发动机</w:t>
            </w:r>
          </w:p>
        </w:tc>
      </w:tr>
      <w:tr w14:paraId="5ABCF643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6D6614A">
            <w:pPr>
              <w:pStyle w:val="style0"/>
              <w:spacing w:before="133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108</w:t>
            </w:r>
          </w:p>
        </w:tc>
        <w:tc>
          <w:tcPr>
            <w:tcW w:w="1084" w:type="dxa"/>
            <w:tcBorders/>
          </w:tcPr>
          <w:p w14:paraId="2695EC4C">
            <w:pPr>
              <w:pStyle w:val="style0"/>
              <w:spacing w:before="133" w:lineRule="exact" w:line="368"/>
              <w:ind w:left="22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6533816">
            <w:pPr>
              <w:pStyle w:val="style4098"/>
              <w:spacing w:before="173" w:lineRule="auto" w:line="211"/>
              <w:ind w:left="108"/>
              <w:rPr/>
            </w:pPr>
            <w:r>
              <w:rPr>
                <w:spacing w:val="-3"/>
              </w:rPr>
              <w:t>一般流体工作系统；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流体压力执行机构</w:t>
            </w:r>
          </w:p>
        </w:tc>
      </w:tr>
      <w:tr w14:paraId="EF0CADF7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EEECCEE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BF6792A2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6761111B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109</w:t>
            </w:r>
          </w:p>
        </w:tc>
        <w:tc>
          <w:tcPr>
            <w:tcW w:w="1084" w:type="dxa"/>
            <w:tcBorders/>
          </w:tcPr>
          <w:p w14:paraId="64C77641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7D3DE4B2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E7AD5E69">
            <w:pPr>
              <w:pStyle w:val="style0"/>
              <w:spacing w:before="80" w:lineRule="exact" w:line="369"/>
              <w:ind w:left="22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16C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958415E">
            <w:pPr>
              <w:pStyle w:val="style4098"/>
              <w:spacing w:before="172" w:lineRule="auto" w:line="282"/>
              <w:ind w:left="109" w:right="4" w:hanging="1"/>
              <w:jc w:val="both"/>
              <w:rPr/>
            </w:pPr>
            <w:r>
              <w:rPr>
                <w:spacing w:val="-7"/>
              </w:rPr>
              <w:t>轴；软轴；在挠性护套中传递运动的机械装置；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曲轴</w:t>
            </w:r>
            <w:r>
              <w:rPr>
                <w:spacing w:val="-13"/>
              </w:rPr>
              <w:t>机构的元件；枢轴；枢轴连接；除传动装置、联轴器、</w:t>
            </w:r>
            <w:r>
              <w:rPr>
                <w:spacing w:val="-3"/>
              </w:rPr>
              <w:t>离合器或制动器元件以外的转动工程元件；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轴承</w:t>
            </w:r>
          </w:p>
        </w:tc>
      </w:tr>
      <w:tr w14:paraId="4DCC342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2528330">
            <w:pPr>
              <w:pStyle w:val="style0"/>
              <w:spacing w:before="133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110</w:t>
            </w:r>
          </w:p>
        </w:tc>
        <w:tc>
          <w:tcPr>
            <w:tcW w:w="1084" w:type="dxa"/>
            <w:tcBorders/>
          </w:tcPr>
          <w:p w14:paraId="383B2273">
            <w:pPr>
              <w:pStyle w:val="style0"/>
              <w:spacing w:before="133" w:lineRule="exact" w:line="368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16F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2332C8A">
            <w:pPr>
              <w:pStyle w:val="style4098"/>
              <w:spacing w:before="176" w:lineRule="auto" w:line="211"/>
              <w:ind w:left="113"/>
              <w:rPr/>
            </w:pPr>
            <w:r>
              <w:rPr>
                <w:spacing w:val="-10"/>
              </w:rPr>
              <w:t>弹簧；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减震器；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减振装置</w:t>
            </w:r>
          </w:p>
        </w:tc>
      </w:tr>
      <w:tr w14:paraId="FE67D5B5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472CC28">
            <w:pPr>
              <w:pStyle w:val="style0"/>
              <w:spacing w:before="132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111</w:t>
            </w:r>
          </w:p>
        </w:tc>
        <w:tc>
          <w:tcPr>
            <w:tcW w:w="1084" w:type="dxa"/>
            <w:tcBorders/>
          </w:tcPr>
          <w:p w14:paraId="9B76BBEE">
            <w:pPr>
              <w:pStyle w:val="style0"/>
              <w:spacing w:before="132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16H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72CA734">
            <w:pPr>
              <w:pStyle w:val="style4098"/>
              <w:spacing w:before="178" w:lineRule="auto" w:line="181"/>
              <w:ind w:left="110"/>
              <w:rPr/>
            </w:pPr>
            <w:r>
              <w:rPr>
                <w:spacing w:val="-3"/>
              </w:rPr>
              <w:t>传动装置</w:t>
            </w:r>
          </w:p>
        </w:tc>
      </w:tr>
      <w:tr w14:paraId="08D99FB8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149DF3D">
            <w:pPr>
              <w:pStyle w:val="style0"/>
              <w:spacing w:before="132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112</w:t>
            </w:r>
          </w:p>
        </w:tc>
        <w:tc>
          <w:tcPr>
            <w:tcW w:w="1084" w:type="dxa"/>
            <w:tcBorders/>
          </w:tcPr>
          <w:p w14:paraId="C2E8461A">
            <w:pPr>
              <w:pStyle w:val="style0"/>
              <w:spacing w:before="132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9"/>
                <w:position w:val="2"/>
                <w:sz w:val="28"/>
                <w:szCs w:val="28"/>
              </w:rPr>
              <w:t>16K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5A7BF20">
            <w:pPr>
              <w:pStyle w:val="style4098"/>
              <w:spacing w:before="177" w:lineRule="auto" w:line="210"/>
              <w:ind w:left="126"/>
              <w:rPr/>
            </w:pPr>
            <w:r>
              <w:rPr>
                <w:spacing w:val="-11"/>
              </w:rPr>
              <w:t>阀；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龙头；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旋塞；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致动浮子；</w:t>
            </w:r>
          </w:p>
        </w:tc>
      </w:tr>
      <w:tr w14:paraId="134EF7B8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81A873D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EDEC2D5C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113</w:t>
            </w:r>
          </w:p>
        </w:tc>
        <w:tc>
          <w:tcPr>
            <w:tcW w:w="1084" w:type="dxa"/>
            <w:tcBorders/>
          </w:tcPr>
          <w:p w14:paraId="52379F72">
            <w:pPr>
              <w:pStyle w:val="style0"/>
              <w:spacing w:lineRule="auto" w:line="361"/>
              <w:rPr>
                <w:rFonts w:ascii="Arial"/>
                <w:sz w:val="21"/>
              </w:rPr>
            </w:pPr>
          </w:p>
          <w:p w14:paraId="68BFD4E7">
            <w:pPr>
              <w:pStyle w:val="style0"/>
              <w:spacing w:before="80" w:lineRule="exact" w:line="369"/>
              <w:ind w:left="23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16L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83F40E5">
            <w:pPr>
              <w:pStyle w:val="style4098"/>
              <w:spacing w:before="177" w:lineRule="auto" w:line="266"/>
              <w:ind w:left="107" w:right="95" w:firstLine="4"/>
              <w:rPr/>
            </w:pPr>
            <w:r>
              <w:rPr>
                <w:spacing w:val="-7"/>
              </w:rPr>
              <w:t>管子；管接头或管件；管子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、电缆或护管的支</w:t>
            </w:r>
            <w:r>
              <w:rPr>
                <w:spacing w:val="-8"/>
              </w:rPr>
              <w:t>撑；一</w:t>
            </w:r>
            <w:r>
              <w:rPr>
                <w:spacing w:val="-1"/>
              </w:rPr>
              <w:t>般的绝热方法</w:t>
            </w:r>
          </w:p>
        </w:tc>
      </w:tr>
      <w:tr w14:paraId="264AD56E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2AE0951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793F70FA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114</w:t>
            </w:r>
          </w:p>
        </w:tc>
        <w:tc>
          <w:tcPr>
            <w:tcW w:w="1084" w:type="dxa"/>
            <w:tcBorders/>
          </w:tcPr>
          <w:p w14:paraId="C27B7195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4429ADCF">
            <w:pPr>
              <w:pStyle w:val="style0"/>
              <w:spacing w:before="80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16M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99431FE">
            <w:pPr>
              <w:pStyle w:val="style4098"/>
              <w:spacing w:before="177" w:lineRule="auto" w:line="266"/>
              <w:ind w:left="105" w:right="263" w:firstLine="11"/>
              <w:rPr/>
            </w:pPr>
            <w:r>
              <w:rPr>
                <w:spacing w:val="-1"/>
              </w:rPr>
              <w:t>非专门用于其他类目所包含的发动机或其他机器或</w:t>
            </w:r>
            <w:r>
              <w:rPr>
                <w:spacing w:val="-5"/>
              </w:rPr>
              <w:t>设备的框架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、外壳或底座；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机座或支架</w:t>
            </w:r>
          </w:p>
        </w:tc>
      </w:tr>
      <w:tr w14:paraId="8D800A81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398B865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115</w:t>
            </w:r>
          </w:p>
        </w:tc>
        <w:tc>
          <w:tcPr>
            <w:tcW w:w="1084" w:type="dxa"/>
            <w:tcBorders/>
          </w:tcPr>
          <w:p w14:paraId="5609998C">
            <w:pPr>
              <w:pStyle w:val="style0"/>
              <w:spacing w:before="135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5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0"/>
                <w:position w:val="2"/>
                <w:sz w:val="28"/>
                <w:szCs w:val="28"/>
              </w:rPr>
              <w:t>16N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D481CC1">
            <w:pPr>
              <w:pStyle w:val="style4098"/>
              <w:spacing w:before="184" w:lineRule="auto" w:line="177"/>
              <w:ind w:left="111"/>
              <w:rPr/>
            </w:pPr>
            <w:r>
              <w:rPr>
                <w:spacing w:val="-5"/>
              </w:rPr>
              <w:t>润滑</w:t>
            </w:r>
          </w:p>
        </w:tc>
      </w:tr>
      <w:tr w14:paraId="C2AC38CE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83A6596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6866621C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116</w:t>
            </w:r>
          </w:p>
        </w:tc>
        <w:tc>
          <w:tcPr>
            <w:tcW w:w="1084" w:type="dxa"/>
            <w:tcBorders/>
          </w:tcPr>
          <w:p w14:paraId="96E36AB0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741D6152">
            <w:pPr>
              <w:pStyle w:val="style0"/>
              <w:spacing w:before="81" w:lineRule="exact" w:line="368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F21S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7C09651">
            <w:pPr>
              <w:pStyle w:val="style4098"/>
              <w:spacing w:before="177" w:lineRule="auto" w:line="266"/>
              <w:ind w:left="110" w:right="95" w:firstLine="6"/>
              <w:rPr/>
            </w:pPr>
            <w:r>
              <w:rPr>
                <w:spacing w:val="-6"/>
              </w:rPr>
              <w:t>非便携式照明装置或其系统；专门适用于车辆外部的</w:t>
            </w:r>
            <w:r>
              <w:rPr>
                <w:spacing w:val="-2"/>
              </w:rPr>
              <w:t>车辆照明设备</w:t>
            </w:r>
          </w:p>
        </w:tc>
      </w:tr>
      <w:tr w14:paraId="8DEF23BC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A95A958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117</w:t>
            </w:r>
          </w:p>
        </w:tc>
        <w:tc>
          <w:tcPr>
            <w:tcW w:w="1084" w:type="dxa"/>
            <w:tcBorders/>
          </w:tcPr>
          <w:p w14:paraId="57FA8B17">
            <w:pPr>
              <w:pStyle w:val="style0"/>
              <w:spacing w:before="135" w:lineRule="exact" w:line="369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F24F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552B768">
            <w:pPr>
              <w:pStyle w:val="style4098"/>
              <w:spacing w:before="180" w:lineRule="auto" w:line="210"/>
              <w:ind w:left="117"/>
              <w:rPr/>
            </w:pPr>
            <w:r>
              <w:rPr>
                <w:spacing w:val="-6"/>
              </w:rPr>
              <w:t>空气调节；空气增湿；通风；空气流作为屏蔽的应用</w:t>
            </w:r>
          </w:p>
        </w:tc>
      </w:tr>
      <w:tr w14:paraId="D9A5EF7C">
        <w:tblPrEx/>
        <w:trPr>
          <w:trHeight w:val="63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9AD1690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118</w:t>
            </w:r>
          </w:p>
        </w:tc>
        <w:tc>
          <w:tcPr>
            <w:tcW w:w="1084" w:type="dxa"/>
            <w:tcBorders/>
          </w:tcPr>
          <w:p w14:paraId="437FEEA7">
            <w:pPr>
              <w:pStyle w:val="style0"/>
              <w:spacing w:before="135" w:lineRule="exact" w:line="369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F24S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AEEC490">
            <w:pPr>
              <w:pStyle w:val="style4098"/>
              <w:spacing w:before="178" w:lineRule="auto" w:line="211"/>
              <w:ind w:left="104"/>
              <w:rPr/>
            </w:pPr>
            <w:r>
              <w:rPr>
                <w:spacing w:val="-3"/>
              </w:rPr>
              <w:t>太阳能热收集器；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太阳能热系统</w:t>
            </w:r>
          </w:p>
        </w:tc>
      </w:tr>
    </w:tbl>
    <w:p w14:paraId="69BC9E68">
      <w:pPr>
        <w:pStyle w:val="style0"/>
        <w:rPr>
          <w:rFonts w:ascii="Arial"/>
          <w:sz w:val="21"/>
        </w:rPr>
      </w:pPr>
    </w:p>
    <w:p w14:paraId="B0E8AB04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FDFEF498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87B57FA1">
        <w:trPr>
          <w:trHeight w:val="125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FE088A8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6D0977D3">
            <w:pPr>
              <w:pStyle w:val="style0"/>
              <w:spacing w:before="8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119</w:t>
            </w:r>
          </w:p>
        </w:tc>
        <w:tc>
          <w:tcPr>
            <w:tcW w:w="1084" w:type="dxa"/>
            <w:tcBorders/>
          </w:tcPr>
          <w:p w14:paraId="1E1D5A2D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0A961634">
            <w:pPr>
              <w:pStyle w:val="style0"/>
              <w:spacing w:before="81" w:lineRule="exact" w:line="369"/>
              <w:ind w:left="22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CC2DB47">
            <w:pPr>
              <w:pStyle w:val="style4098"/>
              <w:spacing w:before="178" w:lineRule="auto" w:line="267"/>
              <w:ind w:left="115" w:right="67" w:firstLine="1"/>
              <w:rPr/>
            </w:pPr>
            <w:r>
              <w:rPr>
                <w:spacing w:val="-8"/>
              </w:rPr>
              <w:t>制冷机，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制冷设备或系统；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加热和制冷的联合系统；</w:t>
            </w:r>
            <w:r>
              <w:rPr>
                <w:spacing w:val="-4"/>
              </w:rPr>
              <w:t>热泵系统</w:t>
            </w:r>
          </w:p>
        </w:tc>
      </w:tr>
      <w:tr w14:paraId="F66FB2A3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B997DAC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5E5AC409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120</w:t>
            </w:r>
          </w:p>
        </w:tc>
        <w:tc>
          <w:tcPr>
            <w:tcW w:w="1084" w:type="dxa"/>
            <w:tcBorders/>
          </w:tcPr>
          <w:p w14:paraId="7F7803F4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E7A3EE81">
            <w:pPr>
              <w:pStyle w:val="style0"/>
              <w:spacing w:before="81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F25D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4CDCF0C">
            <w:pPr>
              <w:pStyle w:val="style4098"/>
              <w:spacing w:before="177" w:lineRule="auto" w:line="266"/>
              <w:ind w:left="107" w:right="95" w:firstLine="1"/>
              <w:rPr/>
            </w:pPr>
            <w:r>
              <w:rPr>
                <w:spacing w:val="-6"/>
              </w:rPr>
              <w:t>其他相关子类目不包括的冰箱、冷库、冰柜、冷冻设</w:t>
            </w:r>
            <w:r>
              <w:t>备</w:t>
            </w:r>
          </w:p>
        </w:tc>
      </w:tr>
      <w:tr w14:paraId="E060E94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9868DB2A">
            <w:pPr>
              <w:pStyle w:val="style0"/>
              <w:spacing w:before="13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121</w:t>
            </w:r>
          </w:p>
        </w:tc>
        <w:tc>
          <w:tcPr>
            <w:tcW w:w="1084" w:type="dxa"/>
            <w:tcBorders/>
          </w:tcPr>
          <w:p w14:paraId="DACE4C1E">
            <w:pPr>
              <w:pStyle w:val="style0"/>
              <w:spacing w:before="131" w:lineRule="exact" w:line="369"/>
              <w:ind w:left="22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F26B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FCBC0EE2">
            <w:pPr>
              <w:pStyle w:val="style4098"/>
              <w:spacing w:before="177" w:lineRule="auto" w:line="182"/>
              <w:ind w:left="112"/>
              <w:rPr/>
            </w:pPr>
            <w:r>
              <w:rPr>
                <w:spacing w:val="-1"/>
              </w:rPr>
              <w:t>从固体材料或制品中消除液体的干燥</w:t>
            </w:r>
          </w:p>
        </w:tc>
      </w:tr>
      <w:tr w14:paraId="5265FCED">
        <w:tblPrEx/>
        <w:trPr>
          <w:trHeight w:val="112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C1FC49A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0BE7DEB7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122</w:t>
            </w:r>
          </w:p>
        </w:tc>
        <w:tc>
          <w:tcPr>
            <w:tcW w:w="1084" w:type="dxa"/>
            <w:tcBorders/>
          </w:tcPr>
          <w:p w14:paraId="542F13B7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329E550F">
            <w:pPr>
              <w:pStyle w:val="style0"/>
              <w:spacing w:before="81" w:lineRule="exact" w:line="368"/>
              <w:ind w:left="22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F27B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A070A09">
            <w:pPr>
              <w:pStyle w:val="style4098"/>
              <w:spacing w:before="145" w:lineRule="auto" w:line="242"/>
              <w:ind w:left="113" w:right="95" w:hanging="5"/>
              <w:rPr/>
            </w:pPr>
            <w:r>
              <w:rPr>
                <w:spacing w:val="-6"/>
              </w:rPr>
              <w:t>一般用途的熔炉、窑炉、烤箱或蒸馏器；敞开式烧结</w:t>
            </w:r>
            <w:r>
              <w:rPr>
                <w:spacing w:val="-3"/>
              </w:rPr>
              <w:t>或类似装置</w:t>
            </w:r>
          </w:p>
        </w:tc>
      </w:tr>
      <w:tr w14:paraId="1FA605D5">
        <w:tblPrEx/>
        <w:trPr>
          <w:trHeight w:val="112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D1347F4">
            <w:pPr>
              <w:pStyle w:val="style0"/>
              <w:spacing w:lineRule="auto" w:line="297"/>
              <w:rPr>
                <w:rFonts w:ascii="Arial"/>
                <w:sz w:val="21"/>
              </w:rPr>
            </w:pPr>
          </w:p>
          <w:p w14:paraId="512D8B71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123</w:t>
            </w:r>
          </w:p>
        </w:tc>
        <w:tc>
          <w:tcPr>
            <w:tcW w:w="1084" w:type="dxa"/>
            <w:tcBorders/>
          </w:tcPr>
          <w:p w14:paraId="F382FE74">
            <w:pPr>
              <w:pStyle w:val="style0"/>
              <w:spacing w:lineRule="auto" w:line="297"/>
              <w:rPr>
                <w:rFonts w:ascii="Arial"/>
                <w:sz w:val="21"/>
              </w:rPr>
            </w:pPr>
          </w:p>
          <w:p w14:paraId="134BB5F6">
            <w:pPr>
              <w:pStyle w:val="style0"/>
              <w:spacing w:before="81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F27D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BE20088">
            <w:pPr>
              <w:pStyle w:val="style4098"/>
              <w:spacing w:before="142" w:lineRule="auto" w:line="243"/>
              <w:ind w:left="106" w:right="95" w:firstLine="1"/>
              <w:rPr/>
            </w:pPr>
            <w:r>
              <w:rPr>
                <w:spacing w:val="-6"/>
              </w:rPr>
              <w:t>一种以上的炉通用的炉、窑、烘烤炉或蒸馏炉的零部</w:t>
            </w:r>
            <w:r>
              <w:rPr>
                <w:spacing w:val="-2"/>
              </w:rPr>
              <w:t>件或附件</w:t>
            </w:r>
          </w:p>
        </w:tc>
      </w:tr>
      <w:tr w14:paraId="6B9CD6EC">
        <w:tblPrEx/>
        <w:trPr>
          <w:trHeight w:val="112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C06B87A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0A508628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124</w:t>
            </w:r>
          </w:p>
        </w:tc>
        <w:tc>
          <w:tcPr>
            <w:tcW w:w="1084" w:type="dxa"/>
            <w:tcBorders/>
          </w:tcPr>
          <w:p w14:paraId="5D5773F4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94337F4E">
            <w:pPr>
              <w:pStyle w:val="style0"/>
              <w:spacing w:before="80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F28D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55F56ED">
            <w:pPr>
              <w:pStyle w:val="style4098"/>
              <w:spacing w:before="142" w:lineRule="auto" w:line="243"/>
              <w:ind w:left="105" w:right="95" w:firstLine="3"/>
              <w:rPr/>
            </w:pPr>
            <w:r>
              <w:rPr>
                <w:spacing w:val="-6"/>
              </w:rPr>
              <w:t>其他小类中不包括的热交换设备，其中热交换介质不</w:t>
            </w:r>
            <w:r>
              <w:rPr>
                <w:spacing w:val="-3"/>
              </w:rPr>
              <w:t>直接接触的；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一般贮热装置或设备</w:t>
            </w:r>
          </w:p>
        </w:tc>
      </w:tr>
      <w:tr w14:paraId="87750835">
        <w:tblPrEx/>
        <w:trPr>
          <w:trHeight w:val="112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D50EDF0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10B102F8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125</w:t>
            </w:r>
          </w:p>
        </w:tc>
        <w:tc>
          <w:tcPr>
            <w:tcW w:w="1084" w:type="dxa"/>
            <w:tcBorders/>
          </w:tcPr>
          <w:p w14:paraId="46F740B7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7E26DF42">
            <w:pPr>
              <w:pStyle w:val="style0"/>
              <w:spacing w:before="81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F41H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D45C6D4">
            <w:pPr>
              <w:pStyle w:val="style4098"/>
              <w:spacing w:before="142" w:lineRule="auto" w:line="243"/>
              <w:ind w:left="110" w:right="95"/>
              <w:rPr/>
            </w:pPr>
            <w:r>
              <w:rPr>
                <w:spacing w:val="-6"/>
              </w:rPr>
              <w:t>装甲；装甲炮塔；装甲车或战车；一般的进攻或防御</w:t>
            </w:r>
            <w:r>
              <w:rPr>
                <w:spacing w:val="-7"/>
              </w:rPr>
              <w:t>手段，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例如伪装工事</w:t>
            </w:r>
          </w:p>
        </w:tc>
      </w:tr>
      <w:tr w14:paraId="852C4BDA">
        <w:tblPrEx/>
        <w:trPr>
          <w:trHeight w:val="112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ADB3691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F4944450">
            <w:pPr>
              <w:pStyle w:val="style0"/>
              <w:spacing w:before="8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126</w:t>
            </w:r>
          </w:p>
        </w:tc>
        <w:tc>
          <w:tcPr>
            <w:tcW w:w="1084" w:type="dxa"/>
            <w:tcBorders/>
          </w:tcPr>
          <w:p w14:paraId="6E4DDDA8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673C3AB3">
            <w:pPr>
              <w:pStyle w:val="style0"/>
              <w:spacing w:before="81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FA9B56E">
            <w:pPr>
              <w:pStyle w:val="style4098"/>
              <w:spacing w:before="145" w:lineRule="auto" w:line="242"/>
              <w:ind w:left="109" w:right="95" w:firstLine="5"/>
              <w:rPr/>
            </w:pPr>
            <w:r>
              <w:rPr>
                <w:spacing w:val="-6"/>
              </w:rPr>
              <w:t>长度、厚度或类似线性尺寸的计量；角度的计量；面</w:t>
            </w:r>
            <w:r>
              <w:rPr>
                <w:spacing w:val="-3"/>
              </w:rPr>
              <w:t>积的计量；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不规则的表面或轮廓的计量</w:t>
            </w:r>
          </w:p>
        </w:tc>
      </w:tr>
      <w:tr w14:paraId="238D2C38">
        <w:tblPrEx/>
        <w:trPr>
          <w:trHeight w:val="112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E9264BF">
            <w:pPr>
              <w:pStyle w:val="style0"/>
              <w:spacing w:lineRule="auto" w:line="300"/>
              <w:rPr>
                <w:rFonts w:ascii="Arial"/>
                <w:sz w:val="21"/>
              </w:rPr>
            </w:pPr>
          </w:p>
          <w:p w14:paraId="1286002A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127</w:t>
            </w:r>
          </w:p>
        </w:tc>
        <w:tc>
          <w:tcPr>
            <w:tcW w:w="1084" w:type="dxa"/>
            <w:tcBorders/>
          </w:tcPr>
          <w:p w14:paraId="17DDD036">
            <w:pPr>
              <w:pStyle w:val="style0"/>
              <w:spacing w:lineRule="auto" w:line="300"/>
              <w:rPr>
                <w:rFonts w:ascii="Arial"/>
                <w:sz w:val="21"/>
              </w:rPr>
            </w:pPr>
          </w:p>
          <w:p w14:paraId="B9E9C2B8">
            <w:pPr>
              <w:pStyle w:val="style0"/>
              <w:spacing w:before="80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AA1573F">
            <w:pPr>
              <w:pStyle w:val="style4098"/>
              <w:spacing w:before="146" w:lineRule="auto" w:line="242"/>
              <w:ind w:left="113" w:right="95" w:firstLine="2"/>
              <w:rPr/>
            </w:pPr>
            <w:r>
              <w:rPr>
                <w:spacing w:val="-7"/>
              </w:rPr>
              <w:t>测量距离、水准或者方位；勘测；导航；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陀螺仪；摄</w:t>
            </w:r>
            <w:r>
              <w:rPr>
                <w:spacing w:val="-2"/>
              </w:rPr>
              <w:t>影测量学或视频测量学</w:t>
            </w:r>
          </w:p>
        </w:tc>
      </w:tr>
      <w:tr w14:paraId="19539FBF">
        <w:tblPrEx/>
        <w:trPr>
          <w:trHeight w:val="239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B6DEFB3">
            <w:pPr>
              <w:pStyle w:val="style0"/>
              <w:spacing w:lineRule="auto" w:line="310"/>
              <w:rPr>
                <w:rFonts w:ascii="Arial"/>
                <w:sz w:val="21"/>
              </w:rPr>
            </w:pPr>
          </w:p>
          <w:p w14:paraId="21CF2DFF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BC613D6A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3179E941">
            <w:pPr>
              <w:pStyle w:val="style0"/>
              <w:spacing w:before="8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128</w:t>
            </w:r>
          </w:p>
        </w:tc>
        <w:tc>
          <w:tcPr>
            <w:tcW w:w="1084" w:type="dxa"/>
            <w:tcBorders/>
          </w:tcPr>
          <w:p w14:paraId="FBC31DC4">
            <w:pPr>
              <w:pStyle w:val="style0"/>
              <w:spacing w:lineRule="auto" w:line="310"/>
              <w:rPr>
                <w:rFonts w:ascii="Arial"/>
                <w:sz w:val="21"/>
              </w:rPr>
            </w:pPr>
          </w:p>
          <w:p w14:paraId="76003816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9D6E3CEA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4AE39FF3">
            <w:pPr>
              <w:pStyle w:val="style0"/>
              <w:spacing w:before="81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0EA0AD8">
            <w:pPr>
              <w:pStyle w:val="style4098"/>
              <w:spacing w:before="224" w:lineRule="auto" w:line="270"/>
              <w:ind w:left="108" w:right="95" w:firstLine="8"/>
              <w:jc w:val="both"/>
              <w:rPr/>
            </w:pPr>
            <w:r>
              <w:rPr>
                <w:spacing w:val="-6"/>
              </w:rPr>
              <w:t>非专用于特定变量的测量；不包含在其他单独小类中</w:t>
            </w:r>
            <w:r>
              <w:rPr>
                <w:spacing w:val="-6"/>
              </w:rPr>
              <w:t>的测量两个或多个变量的装置；计费设备；非专用于</w:t>
            </w:r>
            <w:r>
              <w:rPr>
                <w:spacing w:val="-6"/>
              </w:rPr>
              <w:t>特定变量的传输或转换装置；未列入其他类目的测量</w:t>
            </w:r>
            <w:r>
              <w:rPr>
                <w:spacing w:val="-3"/>
              </w:rPr>
              <w:t>或测试</w:t>
            </w:r>
          </w:p>
        </w:tc>
      </w:tr>
      <w:tr w14:paraId="C02ED868">
        <w:tblPrEx/>
        <w:trPr>
          <w:trHeight w:val="1255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5223803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E397DDCD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129</w:t>
            </w:r>
          </w:p>
        </w:tc>
        <w:tc>
          <w:tcPr>
            <w:tcW w:w="1084" w:type="dxa"/>
            <w:tcBorders/>
          </w:tcPr>
          <w:p w14:paraId="EFDE2C9E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1E42C0D9">
            <w:pPr>
              <w:pStyle w:val="style0"/>
              <w:spacing w:before="80" w:lineRule="exact" w:line="369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C31E8AD">
            <w:pPr>
              <w:pStyle w:val="style4098"/>
              <w:spacing w:before="180" w:lineRule="auto" w:line="266"/>
              <w:ind w:left="107" w:right="95" w:hanging="1"/>
              <w:rPr/>
            </w:pPr>
            <w:r>
              <w:rPr>
                <w:spacing w:val="-5"/>
              </w:rPr>
              <w:t>容积、流量、质量流量或液位的测量；按容</w:t>
            </w:r>
            <w:r>
              <w:rPr>
                <w:spacing w:val="-6"/>
              </w:rPr>
              <w:t>积进行测</w:t>
            </w:r>
            <w:r>
              <w:t>量</w:t>
            </w:r>
          </w:p>
        </w:tc>
      </w:tr>
    </w:tbl>
    <w:p w14:paraId="D22BCC5D">
      <w:pPr>
        <w:pStyle w:val="style0"/>
        <w:rPr>
          <w:rFonts w:ascii="Arial"/>
          <w:sz w:val="21"/>
        </w:rPr>
      </w:pPr>
    </w:p>
    <w:p w14:paraId="14605916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91FBAAC6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257839B2">
        <w:trPr>
          <w:trHeight w:val="63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37A246B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130</w:t>
            </w:r>
          </w:p>
        </w:tc>
        <w:tc>
          <w:tcPr>
            <w:tcW w:w="1084" w:type="dxa"/>
            <w:tcBorders/>
          </w:tcPr>
          <w:p w14:paraId="B11EB957">
            <w:pPr>
              <w:pStyle w:val="style0"/>
              <w:spacing w:before="135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50D5481">
            <w:pPr>
              <w:pStyle w:val="style4098"/>
              <w:spacing w:before="177" w:lineRule="auto" w:line="181"/>
              <w:ind w:left="107"/>
              <w:rPr/>
            </w:pPr>
            <w:r>
              <w:rPr>
                <w:spacing w:val="-3"/>
              </w:rPr>
              <w:t>称量</w:t>
            </w:r>
          </w:p>
        </w:tc>
      </w:tr>
      <w:tr w14:paraId="41CDDE2E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0CF9E35">
            <w:pPr>
              <w:pStyle w:val="style0"/>
              <w:spacing w:lineRule="auto" w:line="334"/>
              <w:rPr>
                <w:rFonts w:ascii="Arial"/>
                <w:sz w:val="21"/>
              </w:rPr>
            </w:pPr>
          </w:p>
          <w:p w14:paraId="91C66535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1C7700E4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131</w:t>
            </w:r>
          </w:p>
        </w:tc>
        <w:tc>
          <w:tcPr>
            <w:tcW w:w="1084" w:type="dxa"/>
            <w:tcBorders/>
          </w:tcPr>
          <w:p w14:paraId="868DE450">
            <w:pPr>
              <w:pStyle w:val="style0"/>
              <w:spacing w:lineRule="auto" w:line="334"/>
              <w:rPr>
                <w:rFonts w:ascii="Arial"/>
                <w:sz w:val="21"/>
              </w:rPr>
            </w:pPr>
          </w:p>
          <w:p w14:paraId="DAAC482F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95D683D4">
            <w:pPr>
              <w:pStyle w:val="style0"/>
              <w:spacing w:before="81" w:lineRule="exact" w:line="368"/>
              <w:ind w:left="24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7EEB8E0">
            <w:pPr>
              <w:pStyle w:val="style4098"/>
              <w:spacing w:before="172" w:lineRule="auto" w:line="282"/>
              <w:ind w:left="105" w:right="67" w:firstLine="8"/>
              <w:jc w:val="both"/>
              <w:rPr/>
            </w:pPr>
            <w:r>
              <w:rPr>
                <w:spacing w:val="-12"/>
              </w:rPr>
              <w:t>红外光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、可见光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、紫外光的强度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、速度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、光谱成分，</w:t>
            </w:r>
            <w:r>
              <w:rPr>
                <w:spacing w:val="-7"/>
              </w:rPr>
              <w:t>偏振、相位或脉冲特性的测量；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比色法；辐射高温测</w:t>
            </w:r>
            <w:r>
              <w:rPr>
                <w:spacing w:val="-2"/>
              </w:rPr>
              <w:t>定法</w:t>
            </w:r>
          </w:p>
        </w:tc>
      </w:tr>
      <w:tr w14:paraId="41723ED5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6D8477F">
            <w:pPr>
              <w:pStyle w:val="style0"/>
              <w:spacing w:before="13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132</w:t>
            </w:r>
          </w:p>
        </w:tc>
        <w:tc>
          <w:tcPr>
            <w:tcW w:w="1084" w:type="dxa"/>
            <w:tcBorders/>
          </w:tcPr>
          <w:p w14:paraId="E340AA70">
            <w:pPr>
              <w:pStyle w:val="style0"/>
              <w:spacing w:before="130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G01K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951113D">
            <w:pPr>
              <w:pStyle w:val="style4098"/>
              <w:spacing w:before="174" w:lineRule="auto" w:line="211"/>
              <w:ind w:left="114"/>
              <w:rPr/>
            </w:pPr>
            <w:r>
              <w:rPr>
                <w:spacing w:val="-7"/>
              </w:rPr>
              <w:t>温度测量；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热量测量</w:t>
            </w:r>
          </w:p>
        </w:tc>
      </w:tr>
      <w:tr w14:paraId="322C7355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560D990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208BC916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133</w:t>
            </w:r>
          </w:p>
        </w:tc>
        <w:tc>
          <w:tcPr>
            <w:tcW w:w="1084" w:type="dxa"/>
            <w:tcBorders/>
          </w:tcPr>
          <w:p w14:paraId="213D5D84">
            <w:pPr>
              <w:pStyle w:val="style0"/>
              <w:spacing w:lineRule="auto" w:line="359"/>
              <w:rPr>
                <w:rFonts w:ascii="Arial"/>
                <w:sz w:val="21"/>
              </w:rPr>
            </w:pPr>
          </w:p>
          <w:p w14:paraId="CB5D71FE">
            <w:pPr>
              <w:pStyle w:val="style0"/>
              <w:spacing w:before="81" w:lineRule="exact" w:line="368"/>
              <w:ind w:left="2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C0CB76A">
            <w:pPr>
              <w:pStyle w:val="style4098"/>
              <w:spacing w:before="173" w:lineRule="auto" w:line="267"/>
              <w:ind w:left="111" w:right="98" w:firstLine="4"/>
              <w:rPr/>
            </w:pPr>
            <w:r>
              <w:rPr>
                <w:spacing w:val="-6"/>
              </w:rPr>
              <w:t>测量力、应力、转矩、功、机械功率、机械效率或流</w:t>
            </w:r>
            <w:r>
              <w:rPr>
                <w:spacing w:val="-4"/>
              </w:rPr>
              <w:t>体压力</w:t>
            </w:r>
          </w:p>
        </w:tc>
      </w:tr>
      <w:tr w14:paraId="74AAA7D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ADDB07A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134</w:t>
            </w:r>
          </w:p>
        </w:tc>
        <w:tc>
          <w:tcPr>
            <w:tcW w:w="1084" w:type="dxa"/>
            <w:tcBorders/>
          </w:tcPr>
          <w:p w14:paraId="A1CE1E9B">
            <w:pPr>
              <w:pStyle w:val="style0"/>
              <w:spacing w:before="131" w:lineRule="exact" w:line="368"/>
              <w:ind w:left="17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E6694D8">
            <w:pPr>
              <w:pStyle w:val="style4098"/>
              <w:spacing w:before="174" w:lineRule="auto" w:line="211"/>
              <w:ind w:left="109"/>
              <w:rPr/>
            </w:pPr>
            <w:r>
              <w:rPr>
                <w:spacing w:val="-1"/>
              </w:rPr>
              <w:t>机器或结构部件的静或动平衡的测试；</w:t>
            </w:r>
          </w:p>
        </w:tc>
      </w:tr>
      <w:tr w14:paraId="6D41D40C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05B5171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C5B80262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135</w:t>
            </w:r>
          </w:p>
        </w:tc>
        <w:tc>
          <w:tcPr>
            <w:tcW w:w="1084" w:type="dxa"/>
            <w:tcBorders/>
          </w:tcPr>
          <w:p w14:paraId="E3AFD67E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9D3E9D47">
            <w:pPr>
              <w:pStyle w:val="style0"/>
              <w:spacing w:before="80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G01N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CDCA167">
            <w:pPr>
              <w:pStyle w:val="style4098"/>
              <w:spacing w:before="177" w:lineRule="auto" w:line="266"/>
              <w:ind w:left="106" w:right="263" w:hanging="3"/>
              <w:rPr/>
            </w:pPr>
            <w:r>
              <w:t>借助于测定材料的化学或物理性质来测试或</w:t>
            </w:r>
            <w:r>
              <w:rPr>
                <w:spacing w:val="-1"/>
              </w:rPr>
              <w:t>分析材</w:t>
            </w:r>
            <w:r>
              <w:t>料</w:t>
            </w:r>
          </w:p>
        </w:tc>
      </w:tr>
      <w:tr w14:paraId="21C07E03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5CBCB09D">
            <w:pPr>
              <w:pStyle w:val="style0"/>
              <w:spacing w:before="133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136</w:t>
            </w:r>
          </w:p>
        </w:tc>
        <w:tc>
          <w:tcPr>
            <w:tcW w:w="1084" w:type="dxa"/>
            <w:tcBorders/>
          </w:tcPr>
          <w:p w14:paraId="AC87F60D">
            <w:pPr>
              <w:pStyle w:val="style0"/>
              <w:spacing w:before="133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G01R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394FA8B">
            <w:pPr>
              <w:pStyle w:val="style4098"/>
              <w:spacing w:before="174" w:lineRule="auto" w:line="211"/>
              <w:ind w:left="115"/>
              <w:rPr/>
            </w:pPr>
            <w:r>
              <w:rPr>
                <w:spacing w:val="-6"/>
              </w:rPr>
              <w:t>测量电变量；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测量磁变量</w:t>
            </w:r>
          </w:p>
        </w:tc>
      </w:tr>
      <w:tr w14:paraId="0AE3116C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B657E82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D779815C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66895F04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137</w:t>
            </w:r>
          </w:p>
        </w:tc>
        <w:tc>
          <w:tcPr>
            <w:tcW w:w="1084" w:type="dxa"/>
            <w:tcBorders/>
          </w:tcPr>
          <w:p w14:paraId="1C65442D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6EB2857A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F6533752">
            <w:pPr>
              <w:pStyle w:val="style0"/>
              <w:spacing w:before="81" w:lineRule="exact" w:line="368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G01S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0423F7B">
            <w:pPr>
              <w:pStyle w:val="style4098"/>
              <w:spacing w:before="178" w:lineRule="auto" w:line="281"/>
              <w:ind w:left="113" w:right="38" w:hanging="2"/>
              <w:jc w:val="both"/>
              <w:rPr/>
            </w:pPr>
            <w:r>
              <w:rPr>
                <w:spacing w:val="-15"/>
              </w:rPr>
              <w:t>无线电定向；无线电导航；采用无线电波测距或测速；</w:t>
            </w:r>
            <w:r>
              <w:rPr>
                <w:spacing w:val="-6"/>
              </w:rPr>
              <w:t>采用无线电波的反射或再辐射的定位或存在检测；采</w:t>
            </w:r>
            <w:r>
              <w:rPr>
                <w:spacing w:val="-2"/>
              </w:rPr>
              <w:t>用其他波的类似装置</w:t>
            </w:r>
          </w:p>
        </w:tc>
      </w:tr>
      <w:tr w14:paraId="B448EE8D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5091CE81">
            <w:pPr>
              <w:pStyle w:val="style0"/>
              <w:spacing w:before="133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138</w:t>
            </w:r>
          </w:p>
        </w:tc>
        <w:tc>
          <w:tcPr>
            <w:tcW w:w="1084" w:type="dxa"/>
            <w:tcBorders/>
          </w:tcPr>
          <w:p w14:paraId="45D088D5">
            <w:pPr>
              <w:pStyle w:val="style0"/>
              <w:spacing w:before="133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G02B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8A11DA9">
            <w:pPr>
              <w:pStyle w:val="style4098"/>
              <w:spacing w:before="179" w:lineRule="auto" w:line="181"/>
              <w:ind w:left="105"/>
              <w:rPr/>
            </w:pPr>
            <w:r>
              <w:rPr>
                <w:spacing w:val="-5"/>
              </w:rPr>
              <w:t>光学元件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、系统或仪器</w:t>
            </w:r>
          </w:p>
        </w:tc>
      </w:tr>
      <w:tr w14:paraId="290DD807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1443B16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77693BED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139</w:t>
            </w:r>
          </w:p>
        </w:tc>
        <w:tc>
          <w:tcPr>
            <w:tcW w:w="1084" w:type="dxa"/>
            <w:tcBorders/>
          </w:tcPr>
          <w:p w14:paraId="238FF3CF">
            <w:pPr>
              <w:pStyle w:val="style0"/>
              <w:spacing w:lineRule="auto" w:line="362"/>
              <w:rPr>
                <w:rFonts w:ascii="Arial"/>
                <w:sz w:val="21"/>
              </w:rPr>
            </w:pPr>
          </w:p>
          <w:p w14:paraId="AA31FD8D">
            <w:pPr>
              <w:pStyle w:val="style0"/>
              <w:spacing w:before="81" w:lineRule="exact" w:line="368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G03B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B556665">
            <w:pPr>
              <w:pStyle w:val="style4098"/>
              <w:spacing w:before="177" w:lineRule="auto" w:line="266"/>
              <w:ind w:left="109" w:right="95" w:firstLine="1"/>
              <w:rPr/>
            </w:pPr>
            <w:r>
              <w:rPr>
                <w:spacing w:val="-6"/>
              </w:rPr>
              <w:t>摄影、放映或观看用的装置或设备；利用了光波以外</w:t>
            </w:r>
            <w:r>
              <w:rPr>
                <w:spacing w:val="-4"/>
              </w:rPr>
              <w:t>其他波的类似技术的装置或设备； 以及有关的附件</w:t>
            </w:r>
          </w:p>
        </w:tc>
      </w:tr>
      <w:tr w14:paraId="D8F969E7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E399E77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C8DA8799">
            <w:pPr>
              <w:pStyle w:val="style0"/>
              <w:spacing w:lineRule="auto" w:line="337"/>
              <w:rPr>
                <w:rFonts w:ascii="Arial"/>
                <w:sz w:val="21"/>
              </w:rPr>
            </w:pPr>
          </w:p>
          <w:p w14:paraId="3AF7B282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140</w:t>
            </w:r>
          </w:p>
        </w:tc>
        <w:tc>
          <w:tcPr>
            <w:tcW w:w="1084" w:type="dxa"/>
            <w:tcBorders/>
          </w:tcPr>
          <w:p w14:paraId="376A1DDA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E9DC0205">
            <w:pPr>
              <w:pStyle w:val="style0"/>
              <w:spacing w:lineRule="auto" w:line="337"/>
              <w:rPr>
                <w:rFonts w:ascii="Arial"/>
                <w:sz w:val="21"/>
              </w:rPr>
            </w:pPr>
          </w:p>
          <w:p w14:paraId="70A54F78">
            <w:pPr>
              <w:pStyle w:val="style0"/>
              <w:spacing w:before="80" w:lineRule="exact" w:line="369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G03F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0179039">
            <w:pPr>
              <w:pStyle w:val="style4098"/>
              <w:spacing w:before="178" w:lineRule="auto" w:line="281"/>
              <w:ind w:left="106" w:right="95" w:firstLine="29"/>
              <w:jc w:val="both"/>
              <w:rPr/>
            </w:pPr>
            <w:r>
              <w:rPr>
                <w:spacing w:val="-8"/>
              </w:rPr>
              <w:t>图纹面的照相制版工艺，例如，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印刷工艺、半导体器</w:t>
            </w:r>
            <w:r>
              <w:rPr>
                <w:spacing w:val="-5"/>
              </w:rPr>
              <w:t>件的加工工艺；其所用材料；其所用原版；</w:t>
            </w:r>
            <w:r>
              <w:rPr>
                <w:spacing w:val="-6"/>
              </w:rPr>
              <w:t>其所用专</w:t>
            </w:r>
            <w:r>
              <w:rPr>
                <w:spacing w:val="-2"/>
              </w:rPr>
              <w:t>用设备</w:t>
            </w:r>
          </w:p>
        </w:tc>
      </w:tr>
      <w:tr w14:paraId="EB5A7A03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668D51B">
            <w:pPr>
              <w:pStyle w:val="style0"/>
              <w:spacing w:before="137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141</w:t>
            </w:r>
          </w:p>
        </w:tc>
        <w:tc>
          <w:tcPr>
            <w:tcW w:w="1084" w:type="dxa"/>
            <w:tcBorders/>
          </w:tcPr>
          <w:p w14:paraId="0EABF085">
            <w:pPr>
              <w:pStyle w:val="style0"/>
              <w:spacing w:before="137" w:lineRule="exact" w:line="368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1516AF6B">
            <w:pPr>
              <w:pStyle w:val="style4098"/>
              <w:spacing w:before="179" w:lineRule="auto" w:line="183"/>
              <w:ind w:left="108"/>
              <w:rPr/>
            </w:pPr>
            <w:r>
              <w:rPr>
                <w:spacing w:val="-1"/>
              </w:rPr>
              <w:t>一般的控制或调节系统</w:t>
            </w:r>
          </w:p>
        </w:tc>
      </w:tr>
      <w:tr w14:paraId="945D58E2">
        <w:tblPrEx/>
        <w:trPr>
          <w:trHeight w:val="63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958AEAF">
            <w:pPr>
              <w:pStyle w:val="style0"/>
              <w:spacing w:before="136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142</w:t>
            </w:r>
          </w:p>
        </w:tc>
        <w:tc>
          <w:tcPr>
            <w:tcW w:w="1084" w:type="dxa"/>
            <w:tcBorders/>
          </w:tcPr>
          <w:p w14:paraId="86F19574">
            <w:pPr>
              <w:pStyle w:val="style0"/>
              <w:spacing w:before="136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G05D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C7F0B2A">
            <w:pPr>
              <w:pStyle w:val="style4098"/>
              <w:spacing w:before="181" w:lineRule="auto" w:line="182"/>
              <w:ind w:left="116"/>
              <w:rPr/>
            </w:pPr>
            <w:r>
              <w:rPr>
                <w:spacing w:val="-2"/>
              </w:rPr>
              <w:t>非电变量的控制或调节系统</w:t>
            </w:r>
          </w:p>
        </w:tc>
      </w:tr>
    </w:tbl>
    <w:p w14:paraId="74EC360E">
      <w:pPr>
        <w:pStyle w:val="style0"/>
        <w:rPr>
          <w:rFonts w:ascii="Arial"/>
          <w:sz w:val="21"/>
        </w:rPr>
      </w:pPr>
    </w:p>
    <w:p w14:paraId="371F0EEF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72E389A7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FE522837">
        <w:trPr>
          <w:trHeight w:val="633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24A0D6A7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143</w:t>
            </w:r>
          </w:p>
        </w:tc>
        <w:tc>
          <w:tcPr>
            <w:tcW w:w="1084" w:type="dxa"/>
            <w:tcBorders/>
          </w:tcPr>
          <w:p w14:paraId="13E14390">
            <w:pPr>
              <w:pStyle w:val="style0"/>
              <w:spacing w:before="135" w:lineRule="exact" w:line="369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G06F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9CD35B2">
            <w:pPr>
              <w:pStyle w:val="style4098"/>
              <w:spacing w:before="177" w:lineRule="auto" w:line="181"/>
              <w:ind w:left="135"/>
              <w:rPr/>
            </w:pPr>
            <w:r>
              <w:rPr>
                <w:spacing w:val="-5"/>
              </w:rPr>
              <w:t>电数字数据处理</w:t>
            </w:r>
          </w:p>
        </w:tc>
      </w:tr>
      <w:tr w14:paraId="8B04E193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13F2654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144</w:t>
            </w:r>
          </w:p>
        </w:tc>
        <w:tc>
          <w:tcPr>
            <w:tcW w:w="1084" w:type="dxa"/>
            <w:tcBorders/>
          </w:tcPr>
          <w:p w14:paraId="668DF830">
            <w:pPr>
              <w:pStyle w:val="style0"/>
              <w:spacing w:before="131" w:lineRule="exact" w:line="368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G06K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569CE6A">
            <w:pPr>
              <w:pStyle w:val="style4098"/>
              <w:spacing w:before="174" w:lineRule="auto" w:line="210"/>
              <w:ind w:left="107"/>
              <w:rPr/>
            </w:pPr>
            <w:r>
              <w:rPr>
                <w:spacing w:val="-6"/>
              </w:rPr>
              <w:t>数据识别；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数据表示；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记录载体；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记录载体的处理</w:t>
            </w:r>
          </w:p>
        </w:tc>
      </w:tr>
      <w:tr w14:paraId="4C8B1BCD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B6D159F">
            <w:pPr>
              <w:pStyle w:val="style0"/>
              <w:spacing w:before="13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145</w:t>
            </w:r>
          </w:p>
        </w:tc>
        <w:tc>
          <w:tcPr>
            <w:tcW w:w="1084" w:type="dxa"/>
            <w:tcBorders/>
          </w:tcPr>
          <w:p w14:paraId="8F1641DA">
            <w:pPr>
              <w:pStyle w:val="style0"/>
              <w:spacing w:before="130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G06N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5D29E4E">
            <w:pPr>
              <w:pStyle w:val="style4098"/>
              <w:spacing w:before="173" w:lineRule="auto" w:line="184"/>
              <w:ind w:left="105"/>
              <w:rPr/>
            </w:pPr>
            <w:r>
              <w:rPr>
                <w:spacing w:val="-1"/>
              </w:rPr>
              <w:t>基于特定计算模型的计算机系统</w:t>
            </w:r>
          </w:p>
        </w:tc>
      </w:tr>
      <w:tr w14:paraId="9FFC694E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6D07FCD1">
            <w:pPr>
              <w:pStyle w:val="style0"/>
              <w:spacing w:lineRule="auto" w:line="334"/>
              <w:rPr>
                <w:rFonts w:ascii="Arial"/>
                <w:sz w:val="21"/>
              </w:rPr>
            </w:pPr>
          </w:p>
          <w:p w14:paraId="9BB656D8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9FF7A756">
            <w:pPr>
              <w:pStyle w:val="style0"/>
              <w:spacing w:before="8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146</w:t>
            </w:r>
          </w:p>
        </w:tc>
        <w:tc>
          <w:tcPr>
            <w:tcW w:w="1084" w:type="dxa"/>
            <w:tcBorders/>
          </w:tcPr>
          <w:p w14:paraId="A5EC9347">
            <w:pPr>
              <w:pStyle w:val="style0"/>
              <w:spacing w:lineRule="auto" w:line="334"/>
              <w:rPr>
                <w:rFonts w:ascii="Arial"/>
                <w:sz w:val="21"/>
              </w:rPr>
            </w:pPr>
          </w:p>
          <w:p w14:paraId="E023FC9B">
            <w:pPr>
              <w:pStyle w:val="style0"/>
              <w:spacing w:lineRule="auto" w:line="335"/>
              <w:rPr>
                <w:rFonts w:ascii="Arial"/>
                <w:sz w:val="21"/>
              </w:rPr>
            </w:pPr>
          </w:p>
          <w:p w14:paraId="F5F49059">
            <w:pPr>
              <w:pStyle w:val="style0"/>
              <w:spacing w:before="81" w:lineRule="exact" w:line="369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4"/>
                <w:sz w:val="28"/>
                <w:szCs w:val="28"/>
              </w:rPr>
              <w:t>G06Q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2A92725">
            <w:pPr>
              <w:pStyle w:val="style4098"/>
              <w:spacing w:before="172" w:lineRule="auto" w:line="282"/>
              <w:ind w:left="106" w:right="33" w:firstLine="8"/>
              <w:jc w:val="both"/>
              <w:rPr/>
            </w:pPr>
            <w:r>
              <w:rPr>
                <w:spacing w:val="-6"/>
              </w:rPr>
              <w:t>专门适用于行政、商业、金融、管理或监督目的的信</w:t>
            </w:r>
            <w:r>
              <w:rPr>
                <w:spacing w:val="-4"/>
              </w:rPr>
              <w:t>息和通信技术；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其他类目不包含的专门适用于</w:t>
            </w:r>
            <w:r>
              <w:rPr>
                <w:spacing w:val="-5"/>
              </w:rPr>
              <w:t>行政、</w:t>
            </w:r>
            <w:r>
              <w:rPr>
                <w:spacing w:val="-5"/>
              </w:rPr>
              <w:t>商业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、金融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、管理或监督目的的系统或方法</w:t>
            </w:r>
          </w:p>
        </w:tc>
      </w:tr>
      <w:tr w14:paraId="B1467C5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7DA37F3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147</w:t>
            </w:r>
          </w:p>
        </w:tc>
        <w:tc>
          <w:tcPr>
            <w:tcW w:w="1084" w:type="dxa"/>
            <w:tcBorders/>
          </w:tcPr>
          <w:p w14:paraId="F2D9E514">
            <w:pPr>
              <w:pStyle w:val="style0"/>
              <w:spacing w:before="131" w:lineRule="exact" w:line="368"/>
              <w:ind w:left="2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G06T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667DD2A">
            <w:pPr>
              <w:pStyle w:val="style4098"/>
              <w:spacing w:before="175" w:lineRule="auto" w:line="182"/>
              <w:ind w:left="108"/>
              <w:rPr/>
            </w:pPr>
            <w:r>
              <w:rPr>
                <w:spacing w:val="-1"/>
              </w:rPr>
              <w:t>一般的图像数据处理或产生</w:t>
            </w:r>
          </w:p>
        </w:tc>
      </w:tr>
      <w:tr w14:paraId="7DC3E422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A48957F">
            <w:pPr>
              <w:pStyle w:val="style0"/>
              <w:spacing w:before="133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148</w:t>
            </w:r>
          </w:p>
        </w:tc>
        <w:tc>
          <w:tcPr>
            <w:tcW w:w="1084" w:type="dxa"/>
            <w:tcBorders/>
          </w:tcPr>
          <w:p w14:paraId="F138EAC4">
            <w:pPr>
              <w:pStyle w:val="style0"/>
              <w:spacing w:before="133" w:lineRule="exact" w:line="368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G06V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5EB9D32">
            <w:pPr>
              <w:pStyle w:val="style4098"/>
              <w:spacing w:before="176" w:lineRule="auto" w:line="182"/>
              <w:ind w:left="136"/>
              <w:rPr/>
            </w:pPr>
            <w:r>
              <w:rPr>
                <w:spacing w:val="-4"/>
              </w:rPr>
              <w:t>图像或视频识别或理解</w:t>
            </w:r>
          </w:p>
        </w:tc>
      </w:tr>
      <w:tr w14:paraId="D73BD83B">
        <w:tblPrEx/>
        <w:trPr>
          <w:trHeight w:val="1876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3CC75E4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F98A25F7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367C5CFD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149</w:t>
            </w:r>
          </w:p>
        </w:tc>
        <w:tc>
          <w:tcPr>
            <w:tcW w:w="1084" w:type="dxa"/>
            <w:tcBorders/>
          </w:tcPr>
          <w:p w14:paraId="2C0EC401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31DEF79C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E6891B38">
            <w:pPr>
              <w:pStyle w:val="style0"/>
              <w:spacing w:before="80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G07C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4A1BBED">
            <w:pPr>
              <w:pStyle w:val="style4098"/>
              <w:spacing w:before="172" w:lineRule="auto" w:line="282"/>
              <w:ind w:left="106" w:right="67" w:firstLine="18"/>
              <w:jc w:val="both"/>
              <w:rPr/>
            </w:pPr>
            <w:r>
              <w:rPr>
                <w:spacing w:val="-7"/>
              </w:rPr>
              <w:t>时间登记器或出勤登记器；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登记或指示机器的运行；</w:t>
            </w:r>
            <w:r>
              <w:rPr>
                <w:spacing w:val="-5"/>
              </w:rPr>
              <w:t>产生随机数；投票或彩票设备；未列入其他</w:t>
            </w:r>
            <w:r>
              <w:rPr>
                <w:spacing w:val="-6"/>
              </w:rPr>
              <w:t>类目的核</w:t>
            </w:r>
            <w:r>
              <w:rPr>
                <w:spacing w:val="-6"/>
              </w:rPr>
              <w:t>算装置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、系统或设备</w:t>
            </w:r>
          </w:p>
        </w:tc>
      </w:tr>
      <w:tr w14:paraId="6A76E04D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B0B1649">
            <w:pPr>
              <w:pStyle w:val="style0"/>
              <w:spacing w:before="133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150</w:t>
            </w:r>
          </w:p>
        </w:tc>
        <w:tc>
          <w:tcPr>
            <w:tcW w:w="1084" w:type="dxa"/>
            <w:tcBorders/>
          </w:tcPr>
          <w:p w14:paraId="7C0443D5">
            <w:pPr>
              <w:pStyle w:val="style0"/>
              <w:spacing w:before="133" w:lineRule="exact" w:line="368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G07F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E838C27">
            <w:pPr>
              <w:pStyle w:val="style4098"/>
              <w:spacing w:before="179" w:lineRule="auto" w:line="181"/>
              <w:ind w:left="110"/>
              <w:rPr/>
            </w:pPr>
            <w:r>
              <w:rPr>
                <w:spacing w:val="-1"/>
              </w:rPr>
              <w:t>投币式设备或类似设备</w:t>
            </w:r>
          </w:p>
        </w:tc>
      </w:tr>
      <w:tr w14:paraId="E3942445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14622C2">
            <w:pPr>
              <w:pStyle w:val="style0"/>
              <w:spacing w:before="132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151</w:t>
            </w:r>
          </w:p>
        </w:tc>
        <w:tc>
          <w:tcPr>
            <w:tcW w:w="1084" w:type="dxa"/>
            <w:tcBorders/>
          </w:tcPr>
          <w:p w14:paraId="D1430305">
            <w:pPr>
              <w:pStyle w:val="style0"/>
              <w:spacing w:before="132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G08B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A852E09A">
            <w:pPr>
              <w:pStyle w:val="style4098"/>
              <w:spacing w:before="176" w:lineRule="auto" w:line="210"/>
              <w:ind w:left="109"/>
              <w:rPr/>
            </w:pPr>
            <w:r>
              <w:rPr>
                <w:spacing w:val="-5"/>
              </w:rPr>
              <w:t>信号装置或呼叫装置；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指令发信装置；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报警装置</w:t>
            </w:r>
          </w:p>
        </w:tc>
      </w:tr>
      <w:tr w14:paraId="F17952A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44DC1F9">
            <w:pPr>
              <w:pStyle w:val="style0"/>
              <w:spacing w:before="132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152</w:t>
            </w:r>
          </w:p>
        </w:tc>
        <w:tc>
          <w:tcPr>
            <w:tcW w:w="1084" w:type="dxa"/>
            <w:tcBorders/>
          </w:tcPr>
          <w:p w14:paraId="87CB18C6">
            <w:pPr>
              <w:pStyle w:val="style0"/>
              <w:spacing w:before="132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G08C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26A5A7A">
            <w:pPr>
              <w:pStyle w:val="style4098"/>
              <w:spacing w:before="176" w:lineRule="auto" w:line="183"/>
              <w:ind w:left="115"/>
              <w:rPr/>
            </w:pPr>
            <w:r>
              <w:rPr>
                <w:spacing w:val="-4"/>
              </w:rPr>
              <w:t>测量值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、控制信号或类似信号的传输系统</w:t>
            </w:r>
          </w:p>
        </w:tc>
      </w:tr>
      <w:tr w14:paraId="A6A66CD9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CC60FE1">
            <w:pPr>
              <w:pStyle w:val="style0"/>
              <w:spacing w:before="132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153</w:t>
            </w:r>
          </w:p>
        </w:tc>
        <w:tc>
          <w:tcPr>
            <w:tcW w:w="1084" w:type="dxa"/>
            <w:tcBorders/>
          </w:tcPr>
          <w:p w14:paraId="66B2EAE8">
            <w:pPr>
              <w:pStyle w:val="style0"/>
              <w:spacing w:before="132" w:lineRule="exact" w:line="368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G08G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C4015A1">
            <w:pPr>
              <w:pStyle w:val="style4098"/>
              <w:spacing w:before="179" w:lineRule="auto" w:line="182"/>
              <w:ind w:left="113"/>
              <w:rPr/>
            </w:pPr>
            <w:r>
              <w:rPr>
                <w:spacing w:val="-2"/>
              </w:rPr>
              <w:t>交通控制系统</w:t>
            </w:r>
          </w:p>
        </w:tc>
      </w:tr>
      <w:tr w14:paraId="F9475F1A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CCEAC47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085CE9AA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154</w:t>
            </w:r>
          </w:p>
        </w:tc>
        <w:tc>
          <w:tcPr>
            <w:tcW w:w="1084" w:type="dxa"/>
            <w:tcBorders/>
          </w:tcPr>
          <w:p w14:paraId="6E81802A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BD7F4EC2">
            <w:pPr>
              <w:pStyle w:val="style0"/>
              <w:spacing w:before="80" w:lineRule="exact" w:line="369"/>
              <w:ind w:left="20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G09B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F9AAB1D">
            <w:pPr>
              <w:pStyle w:val="style4098"/>
              <w:spacing w:before="177" w:lineRule="auto" w:line="266"/>
              <w:ind w:left="108" w:right="95"/>
              <w:rPr/>
            </w:pPr>
            <w:r>
              <w:rPr>
                <w:spacing w:val="-6"/>
              </w:rPr>
              <w:t>教育或演示用具；用于教学或与盲人、聋人或哑人通</w:t>
            </w:r>
            <w:r>
              <w:rPr>
                <w:spacing w:val="-10"/>
              </w:rPr>
              <w:t>信的用具；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模型；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天象仪；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地球仪；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地图；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图表</w:t>
            </w:r>
          </w:p>
        </w:tc>
      </w:tr>
      <w:tr w14:paraId="E65FD3E7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73BE2585">
            <w:pPr>
              <w:pStyle w:val="style0"/>
              <w:spacing w:before="134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155</w:t>
            </w:r>
          </w:p>
        </w:tc>
        <w:tc>
          <w:tcPr>
            <w:tcW w:w="1084" w:type="dxa"/>
            <w:tcBorders/>
          </w:tcPr>
          <w:p w14:paraId="727E9606">
            <w:pPr>
              <w:pStyle w:val="style0"/>
              <w:spacing w:before="134" w:lineRule="exact" w:line="369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G09F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6AD2032">
            <w:pPr>
              <w:pStyle w:val="style4098"/>
              <w:spacing w:before="175" w:lineRule="auto" w:line="211"/>
              <w:ind w:left="112"/>
              <w:rPr/>
            </w:pPr>
            <w:r>
              <w:rPr>
                <w:spacing w:val="-12"/>
              </w:rPr>
              <w:t>显示；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广告；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标记；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标签或铭牌；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印鉴</w:t>
            </w:r>
          </w:p>
        </w:tc>
      </w:tr>
      <w:tr w14:paraId="3CF93FA6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05C3821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BFAE1F2A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156</w:t>
            </w:r>
          </w:p>
        </w:tc>
        <w:tc>
          <w:tcPr>
            <w:tcW w:w="1084" w:type="dxa"/>
            <w:tcBorders/>
          </w:tcPr>
          <w:p w14:paraId="C6786C3F">
            <w:pPr>
              <w:pStyle w:val="style0"/>
              <w:spacing w:lineRule="auto" w:line="363"/>
              <w:rPr>
                <w:rFonts w:ascii="Arial"/>
                <w:sz w:val="21"/>
              </w:rPr>
            </w:pPr>
          </w:p>
          <w:p w14:paraId="459516B4">
            <w:pPr>
              <w:pStyle w:val="style0"/>
              <w:spacing w:before="81" w:lineRule="exact" w:line="368"/>
              <w:ind w:left="19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3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0AA9BC60">
            <w:pPr>
              <w:pStyle w:val="style4098"/>
              <w:spacing w:before="177" w:lineRule="auto" w:line="266"/>
              <w:ind w:left="107" w:right="95" w:firstLine="18"/>
              <w:rPr/>
            </w:pPr>
            <w:r>
              <w:rPr>
                <w:spacing w:val="-6"/>
              </w:rPr>
              <w:t>医疗保健信息学，即专门用于处置或处理医疗或健康</w:t>
            </w:r>
            <w:r>
              <w:rPr>
                <w:spacing w:val="-1"/>
              </w:rPr>
              <w:t>数据的信息和通信技术</w:t>
            </w:r>
          </w:p>
        </w:tc>
      </w:tr>
      <w:tr w14:paraId="D87A954E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57BD522">
            <w:pPr>
              <w:pStyle w:val="style0"/>
              <w:spacing w:before="134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157</w:t>
            </w:r>
          </w:p>
        </w:tc>
        <w:tc>
          <w:tcPr>
            <w:tcW w:w="1084" w:type="dxa"/>
            <w:tcBorders/>
          </w:tcPr>
          <w:p w14:paraId="8F29081C">
            <w:pPr>
              <w:pStyle w:val="style0"/>
              <w:spacing w:before="134" w:lineRule="exact" w:line="369"/>
              <w:ind w:lef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3"/>
                <w:position w:val="2"/>
                <w:sz w:val="28"/>
                <w:szCs w:val="28"/>
              </w:rPr>
              <w:t>G21F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0332510">
            <w:pPr>
              <w:pStyle w:val="style4098"/>
              <w:spacing w:before="178" w:lineRule="auto" w:line="195"/>
              <w:ind w:left="102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X </w:t>
            </w:r>
            <w:r>
              <w:t>射线， γ射线</w:t>
            </w:r>
            <w:r>
              <w:rPr>
                <w:spacing w:val="-43"/>
              </w:rPr>
              <w:t xml:space="preserve"> </w:t>
            </w:r>
            <w:r>
              <w:t>、微粒射线或粒子轰击</w:t>
            </w:r>
            <w:r>
              <w:rPr>
                <w:spacing w:val="-1"/>
              </w:rPr>
              <w:t>的防护</w:t>
            </w:r>
          </w:p>
        </w:tc>
      </w:tr>
      <w:tr w14:paraId="FC538DA7">
        <w:tblPrEx/>
        <w:trPr>
          <w:trHeight w:val="631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393BC27">
            <w:pPr>
              <w:pStyle w:val="style0"/>
              <w:spacing w:before="134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158</w:t>
            </w:r>
          </w:p>
        </w:tc>
        <w:tc>
          <w:tcPr>
            <w:tcW w:w="1084" w:type="dxa"/>
            <w:tcBorders/>
          </w:tcPr>
          <w:p w14:paraId="1207C14F">
            <w:pPr>
              <w:pStyle w:val="style0"/>
              <w:spacing w:before="134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984F45AC">
            <w:pPr>
              <w:pStyle w:val="style4098"/>
              <w:spacing w:before="177" w:lineRule="auto" w:line="210"/>
              <w:ind w:left="135"/>
              <w:rPr/>
            </w:pPr>
            <w:r>
              <w:rPr>
                <w:spacing w:val="-7"/>
              </w:rPr>
              <w:t>电缆；导体；绝缘体；导电、绝缘或介电材料的选择</w:t>
            </w:r>
          </w:p>
        </w:tc>
      </w:tr>
    </w:tbl>
    <w:p w14:paraId="09C0EF15">
      <w:pPr>
        <w:pStyle w:val="style0"/>
        <w:rPr>
          <w:rFonts w:ascii="Arial"/>
          <w:sz w:val="21"/>
        </w:rPr>
      </w:pPr>
    </w:p>
    <w:p w14:paraId="92F96925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47879706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A685EECE">
        <w:trPr>
          <w:trHeight w:val="633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EF7DB63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159</w:t>
            </w:r>
          </w:p>
        </w:tc>
        <w:tc>
          <w:tcPr>
            <w:tcW w:w="1084" w:type="dxa"/>
            <w:tcBorders/>
          </w:tcPr>
          <w:p w14:paraId="60DA2931">
            <w:pPr>
              <w:pStyle w:val="style0"/>
              <w:spacing w:before="135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H01C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4E19A61">
            <w:pPr>
              <w:pStyle w:val="style4098"/>
              <w:spacing w:before="182" w:lineRule="auto" w:line="179"/>
              <w:ind w:left="135"/>
              <w:rPr/>
            </w:pPr>
            <w:r>
              <w:rPr>
                <w:spacing w:val="-7"/>
                <w:w w:val="98"/>
              </w:rPr>
              <w:t>电阻器</w:t>
            </w:r>
          </w:p>
        </w:tc>
      </w:tr>
      <w:tr w14:paraId="3D18AF2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DE0ADF57">
            <w:pPr>
              <w:pStyle w:val="style0"/>
              <w:spacing w:before="13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160</w:t>
            </w:r>
          </w:p>
        </w:tc>
        <w:tc>
          <w:tcPr>
            <w:tcW w:w="1084" w:type="dxa"/>
            <w:tcBorders/>
          </w:tcPr>
          <w:p w14:paraId="247457FF">
            <w:pPr>
              <w:pStyle w:val="style0"/>
              <w:spacing w:before="131" w:lineRule="exact" w:line="368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H01F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B35F605B">
            <w:pPr>
              <w:pStyle w:val="style4098"/>
              <w:spacing w:before="174" w:lineRule="auto" w:line="211"/>
              <w:ind w:left="106"/>
              <w:rPr/>
            </w:pPr>
            <w:r>
              <w:rPr>
                <w:spacing w:val="-9"/>
              </w:rPr>
              <w:t>磁体；</w:t>
            </w:r>
            <w:r>
              <w:rPr>
                <w:spacing w:val="-11"/>
              </w:rPr>
              <w:t xml:space="preserve"> </w:t>
            </w:r>
            <w:r>
              <w:rPr>
                <w:spacing w:val="-9"/>
              </w:rPr>
              <w:t>电感；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变压器；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磁性材料的选择</w:t>
            </w:r>
          </w:p>
        </w:tc>
      </w:tr>
      <w:tr w14:paraId="53AC0B5C">
        <w:tblPrEx/>
        <w:trPr>
          <w:trHeight w:val="1252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06E4177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08122724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161</w:t>
            </w:r>
          </w:p>
        </w:tc>
        <w:tc>
          <w:tcPr>
            <w:tcW w:w="1084" w:type="dxa"/>
            <w:tcBorders/>
          </w:tcPr>
          <w:p w14:paraId="E2170032">
            <w:pPr>
              <w:pStyle w:val="style0"/>
              <w:spacing w:lineRule="auto" w:line="360"/>
              <w:rPr>
                <w:rFonts w:ascii="Arial"/>
                <w:sz w:val="21"/>
              </w:rPr>
            </w:pPr>
          </w:p>
          <w:p w14:paraId="E1506FDD">
            <w:pPr>
              <w:pStyle w:val="style0"/>
              <w:spacing w:before="80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64C3889C">
            <w:pPr>
              <w:pStyle w:val="style4098"/>
              <w:spacing w:before="173" w:lineRule="auto" w:line="267"/>
              <w:ind w:left="106" w:right="95" w:firstLine="28"/>
              <w:rPr/>
            </w:pPr>
            <w:r>
              <w:rPr>
                <w:spacing w:val="-8"/>
              </w:rPr>
              <w:t>电容器；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电解型的电容器、整流器、检波器、开关器</w:t>
            </w:r>
            <w:r>
              <w:rPr>
                <w:spacing w:val="-5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、光敏器件或热敏器件</w:t>
            </w:r>
          </w:p>
        </w:tc>
      </w:tr>
      <w:tr w14:paraId="BAE24588">
        <w:tblPrEx/>
        <w:trPr>
          <w:trHeight w:val="628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2F1B761">
            <w:pPr>
              <w:pStyle w:val="style0"/>
              <w:spacing w:before="13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162</w:t>
            </w:r>
          </w:p>
        </w:tc>
        <w:tc>
          <w:tcPr>
            <w:tcW w:w="1084" w:type="dxa"/>
            <w:tcBorders/>
          </w:tcPr>
          <w:p w14:paraId="78BD1DF7">
            <w:pPr>
              <w:pStyle w:val="style0"/>
              <w:spacing w:before="131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837093F">
            <w:pPr>
              <w:pStyle w:val="style4098"/>
              <w:spacing w:before="174" w:lineRule="auto" w:line="211"/>
              <w:ind w:left="135"/>
              <w:rPr/>
            </w:pPr>
            <w:r>
              <w:rPr>
                <w:spacing w:val="-9"/>
              </w:rPr>
              <w:t>电开关；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继电器；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选择器；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紧急保护装置</w:t>
            </w:r>
          </w:p>
        </w:tc>
      </w:tr>
      <w:tr w14:paraId="784D5C4C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E9DD924">
            <w:pPr>
              <w:pStyle w:val="style0"/>
              <w:spacing w:before="132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163</w:t>
            </w:r>
          </w:p>
        </w:tc>
        <w:tc>
          <w:tcPr>
            <w:tcW w:w="1084" w:type="dxa"/>
            <w:tcBorders/>
          </w:tcPr>
          <w:p w14:paraId="470681EA">
            <w:pPr>
              <w:pStyle w:val="style0"/>
              <w:spacing w:before="132" w:lineRule="exact" w:line="368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27BE1624">
            <w:pPr>
              <w:pStyle w:val="style4098"/>
              <w:spacing w:before="178" w:lineRule="auto" w:line="182"/>
              <w:ind w:left="109"/>
              <w:rPr/>
            </w:pPr>
            <w:r>
              <w:rPr>
                <w:spacing w:val="-2"/>
              </w:rPr>
              <w:t>半导体器件</w:t>
            </w:r>
          </w:p>
        </w:tc>
      </w:tr>
      <w:tr w14:paraId="41E76355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AA7E5ECC">
            <w:pPr>
              <w:pStyle w:val="style0"/>
              <w:spacing w:before="134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164</w:t>
            </w:r>
          </w:p>
        </w:tc>
        <w:tc>
          <w:tcPr>
            <w:tcW w:w="1084" w:type="dxa"/>
            <w:tcBorders/>
          </w:tcPr>
          <w:p w14:paraId="71B40231">
            <w:pPr>
              <w:pStyle w:val="style0"/>
              <w:spacing w:before="134" w:lineRule="exact" w:line="368"/>
              <w:ind w:left="16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H01M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4DE0953">
            <w:pPr>
              <w:pStyle w:val="style4098"/>
              <w:spacing w:before="176" w:lineRule="auto" w:line="182"/>
              <w:ind w:left="113"/>
              <w:rPr/>
            </w:pPr>
            <w:r>
              <w:rPr>
                <w:spacing w:val="-1"/>
              </w:rPr>
              <w:t>用于直接转变化学能为电能的方法或装置</w:t>
            </w:r>
          </w:p>
        </w:tc>
      </w:tr>
      <w:tr w14:paraId="BC6867F1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FA13164">
            <w:pPr>
              <w:pStyle w:val="style0"/>
              <w:spacing w:before="133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165</w:t>
            </w:r>
          </w:p>
        </w:tc>
        <w:tc>
          <w:tcPr>
            <w:tcW w:w="1084" w:type="dxa"/>
            <w:tcBorders/>
          </w:tcPr>
          <w:p w14:paraId="EAA91403">
            <w:pPr>
              <w:pStyle w:val="style0"/>
              <w:spacing w:before="133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H01P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951B842">
            <w:pPr>
              <w:pStyle w:val="style4098"/>
              <w:spacing w:before="174" w:lineRule="auto" w:line="211"/>
              <w:ind w:left="115"/>
              <w:rPr/>
            </w:pPr>
            <w:r>
              <w:rPr>
                <w:spacing w:val="-5"/>
              </w:rPr>
              <w:t>波导；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谐振器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、传输线或其他波导型器件</w:t>
            </w:r>
          </w:p>
        </w:tc>
      </w:tr>
      <w:tr w14:paraId="E6AEE21C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3E39DDD">
            <w:pPr>
              <w:pStyle w:val="style0"/>
              <w:spacing w:before="133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166</w:t>
            </w:r>
          </w:p>
        </w:tc>
        <w:tc>
          <w:tcPr>
            <w:tcW w:w="1084" w:type="dxa"/>
            <w:tcBorders/>
          </w:tcPr>
          <w:p w14:paraId="D6D94BCD">
            <w:pPr>
              <w:pStyle w:val="style0"/>
              <w:spacing w:before="133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4"/>
                <w:sz w:val="28"/>
                <w:szCs w:val="28"/>
              </w:rPr>
              <w:t>H01Q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31FCD2A">
            <w:pPr>
              <w:pStyle w:val="style4098"/>
              <w:spacing w:before="184" w:lineRule="auto" w:line="175"/>
              <w:ind w:left="115"/>
              <w:rPr/>
            </w:pPr>
            <w:r>
              <w:rPr>
                <w:spacing w:val="-6"/>
                <w:w w:val="99"/>
              </w:rPr>
              <w:t>天线</w:t>
            </w:r>
          </w:p>
        </w:tc>
      </w:tr>
      <w:tr w14:paraId="711E2A6B">
        <w:tblPrEx/>
        <w:trPr>
          <w:trHeight w:val="112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8D8F760">
            <w:pPr>
              <w:pStyle w:val="style0"/>
              <w:spacing w:lineRule="auto" w:line="297"/>
              <w:rPr>
                <w:rFonts w:ascii="Arial"/>
                <w:sz w:val="21"/>
              </w:rPr>
            </w:pPr>
          </w:p>
          <w:p w14:paraId="C3AA6128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167</w:t>
            </w:r>
          </w:p>
        </w:tc>
        <w:tc>
          <w:tcPr>
            <w:tcW w:w="1084" w:type="dxa"/>
            <w:tcBorders/>
          </w:tcPr>
          <w:p w14:paraId="B99395E0">
            <w:pPr>
              <w:pStyle w:val="style0"/>
              <w:spacing w:lineRule="auto" w:line="297"/>
              <w:rPr>
                <w:rFonts w:ascii="Arial"/>
                <w:sz w:val="21"/>
              </w:rPr>
            </w:pPr>
          </w:p>
          <w:p w14:paraId="13743AF4">
            <w:pPr>
              <w:pStyle w:val="style0"/>
              <w:spacing w:before="81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H01R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5F43739">
            <w:pPr>
              <w:pStyle w:val="style4098"/>
              <w:spacing w:before="141" w:lineRule="auto" w:line="243"/>
              <w:ind w:left="113" w:right="67" w:hanging="5"/>
              <w:rPr/>
            </w:pPr>
            <w:r>
              <w:rPr>
                <w:spacing w:val="-6"/>
              </w:rPr>
              <w:t>导电连接；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一组相互绝缘的电连接元件的结构组合；</w:t>
            </w:r>
            <w:r>
              <w:rPr>
                <w:spacing w:val="-6"/>
              </w:rPr>
              <w:t>连接装置；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集电器</w:t>
            </w:r>
          </w:p>
        </w:tc>
      </w:tr>
      <w:tr w14:paraId="C3A5EEC1">
        <w:tblPrEx/>
        <w:trPr>
          <w:trHeight w:val="1684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C706A41">
            <w:pPr>
              <w:pStyle w:val="style0"/>
              <w:spacing w:lineRule="auto" w:line="289"/>
              <w:rPr>
                <w:rFonts w:ascii="Arial"/>
                <w:sz w:val="21"/>
              </w:rPr>
            </w:pPr>
          </w:p>
          <w:p w14:paraId="642A9249">
            <w:pPr>
              <w:pStyle w:val="style0"/>
              <w:spacing w:lineRule="auto" w:line="289"/>
              <w:rPr>
                <w:rFonts w:ascii="Arial"/>
                <w:sz w:val="21"/>
              </w:rPr>
            </w:pPr>
          </w:p>
          <w:p w14:paraId="55979CB6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168</w:t>
            </w:r>
          </w:p>
        </w:tc>
        <w:tc>
          <w:tcPr>
            <w:tcW w:w="1084" w:type="dxa"/>
            <w:tcBorders/>
          </w:tcPr>
          <w:p w14:paraId="0AC7522C">
            <w:pPr>
              <w:pStyle w:val="style0"/>
              <w:spacing w:lineRule="auto" w:line="289"/>
              <w:rPr>
                <w:rFonts w:ascii="Arial"/>
                <w:sz w:val="21"/>
              </w:rPr>
            </w:pPr>
          </w:p>
          <w:p w14:paraId="0F541795">
            <w:pPr>
              <w:pStyle w:val="style0"/>
              <w:spacing w:lineRule="auto" w:line="289"/>
              <w:rPr>
                <w:rFonts w:ascii="Arial"/>
                <w:sz w:val="21"/>
              </w:rPr>
            </w:pPr>
          </w:p>
          <w:p w14:paraId="2BAFB803">
            <w:pPr>
              <w:pStyle w:val="style0"/>
              <w:spacing w:before="80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H01S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FD00332">
            <w:pPr>
              <w:pStyle w:val="style4098"/>
              <w:spacing w:before="148" w:lineRule="auto" w:line="253"/>
              <w:ind w:left="105" w:right="95" w:firstLine="8"/>
              <w:rPr/>
            </w:pPr>
            <w:r>
              <w:rPr>
                <w:spacing w:val="-1"/>
              </w:rPr>
              <w:t>利用辐射的受激发射使用光放大过程来放大或产生</w:t>
            </w:r>
            <w:r>
              <w:rPr>
                <w:spacing w:val="-5"/>
              </w:rPr>
              <w:t>光的器件；利用除光之外的波范围内的电磁辐</w:t>
            </w:r>
            <w:r>
              <w:rPr>
                <w:spacing w:val="-6"/>
              </w:rPr>
              <w:t>射的受</w:t>
            </w:r>
            <w:r>
              <w:rPr>
                <w:spacing w:val="-1"/>
              </w:rPr>
              <w:t>激发射器件</w:t>
            </w:r>
          </w:p>
        </w:tc>
      </w:tr>
      <w:tr w14:paraId="B2E39E6B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B3BB4304">
            <w:pPr>
              <w:pStyle w:val="style0"/>
              <w:spacing w:before="134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169</w:t>
            </w:r>
          </w:p>
        </w:tc>
        <w:tc>
          <w:tcPr>
            <w:tcW w:w="1084" w:type="dxa"/>
            <w:tcBorders/>
          </w:tcPr>
          <w:p w14:paraId="862A9F17">
            <w:pPr>
              <w:pStyle w:val="style0"/>
              <w:spacing w:before="134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H02B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3D4FD7C">
            <w:pPr>
              <w:pStyle w:val="style4098"/>
              <w:spacing w:before="180" w:lineRule="auto" w:line="180"/>
              <w:ind w:left="103"/>
              <w:rPr/>
            </w:pPr>
            <w:r>
              <w:rPr>
                <w:spacing w:val="-3"/>
              </w:rPr>
              <w:t>供电或配电用的配电盘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、变电站或开关装置</w:t>
            </w:r>
          </w:p>
        </w:tc>
      </w:tr>
      <w:tr w14:paraId="57F27596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5AC2447D">
            <w:pPr>
              <w:pStyle w:val="style0"/>
              <w:spacing w:before="134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170</w:t>
            </w:r>
          </w:p>
        </w:tc>
        <w:tc>
          <w:tcPr>
            <w:tcW w:w="1084" w:type="dxa"/>
            <w:tcBorders/>
          </w:tcPr>
          <w:p w14:paraId="87692618">
            <w:pPr>
              <w:pStyle w:val="style0"/>
              <w:spacing w:before="134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H02G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DF86972">
            <w:pPr>
              <w:pStyle w:val="style4098"/>
              <w:spacing w:before="177" w:lineRule="auto" w:line="211"/>
              <w:ind w:left="135"/>
              <w:rPr/>
            </w:pPr>
            <w:r>
              <w:rPr>
                <w:spacing w:val="-4"/>
              </w:rPr>
              <w:t>电缆或电线的安装，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或光电组合电缆或电线的安装</w:t>
            </w:r>
          </w:p>
        </w:tc>
      </w:tr>
      <w:tr w14:paraId="A11917AF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8F106AF7">
            <w:pPr>
              <w:pStyle w:val="style0"/>
              <w:spacing w:before="134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171</w:t>
            </w:r>
          </w:p>
        </w:tc>
        <w:tc>
          <w:tcPr>
            <w:tcW w:w="1084" w:type="dxa"/>
            <w:tcBorders/>
          </w:tcPr>
          <w:p w14:paraId="4447ABD3">
            <w:pPr>
              <w:pStyle w:val="style0"/>
              <w:spacing w:before="134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H02H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DBEB31E">
            <w:pPr>
              <w:pStyle w:val="style4098"/>
              <w:spacing w:before="177" w:lineRule="auto" w:line="183"/>
              <w:ind w:left="116"/>
              <w:rPr/>
            </w:pPr>
            <w:r>
              <w:rPr>
                <w:spacing w:val="-2"/>
              </w:rPr>
              <w:t>紧急保护电路装置</w:t>
            </w:r>
          </w:p>
        </w:tc>
      </w:tr>
      <w:tr w14:paraId="BAACAA54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DBED27C">
            <w:pPr>
              <w:pStyle w:val="style0"/>
              <w:spacing w:before="136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172</w:t>
            </w:r>
          </w:p>
        </w:tc>
        <w:tc>
          <w:tcPr>
            <w:tcW w:w="1084" w:type="dxa"/>
            <w:tcBorders/>
          </w:tcPr>
          <w:p w14:paraId="8F957396">
            <w:pPr>
              <w:pStyle w:val="style0"/>
              <w:spacing w:before="136" w:lineRule="exact" w:line="368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H02J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E9FDFB5F">
            <w:pPr>
              <w:pStyle w:val="style4098"/>
              <w:spacing w:before="176" w:lineRule="auto" w:line="211"/>
              <w:ind w:left="103"/>
              <w:rPr/>
            </w:pPr>
            <w:r>
              <w:rPr>
                <w:spacing w:val="-4"/>
              </w:rPr>
              <w:t>供电或配电的电路装置或系统；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电能存储系统</w:t>
            </w:r>
          </w:p>
        </w:tc>
      </w:tr>
      <w:tr w14:paraId="2DD72B87">
        <w:tblPrEx/>
        <w:trPr>
          <w:trHeight w:val="62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2F5FDE0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173</w:t>
            </w:r>
          </w:p>
        </w:tc>
        <w:tc>
          <w:tcPr>
            <w:tcW w:w="1084" w:type="dxa"/>
            <w:tcBorders/>
          </w:tcPr>
          <w:p w14:paraId="CB1F2CE0">
            <w:pPr>
              <w:pStyle w:val="style0"/>
              <w:spacing w:before="135" w:lineRule="exact" w:line="369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H02K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87923AC2">
            <w:pPr>
              <w:pStyle w:val="style4098"/>
              <w:spacing w:before="182" w:lineRule="auto" w:line="175"/>
              <w:ind w:left="135"/>
              <w:rPr/>
            </w:pPr>
            <w:r>
              <w:rPr>
                <w:spacing w:val="-5"/>
                <w:w w:val="95"/>
              </w:rPr>
              <w:t>电机</w:t>
            </w:r>
          </w:p>
        </w:tc>
      </w:tr>
      <w:tr w14:paraId="C617562F">
        <w:tblPrEx/>
        <w:trPr>
          <w:trHeight w:val="224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348E000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CC0BE8E8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69407A55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5D9267E5">
            <w:pPr>
              <w:pStyle w:val="style0"/>
              <w:spacing w:before="80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174</w:t>
            </w:r>
          </w:p>
        </w:tc>
        <w:tc>
          <w:tcPr>
            <w:tcW w:w="1084" w:type="dxa"/>
            <w:tcBorders/>
          </w:tcPr>
          <w:p w14:paraId="645FD11F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5436B99C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679443E1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03C70E28">
            <w:pPr>
              <w:pStyle w:val="style0"/>
              <w:spacing w:before="80" w:lineRule="exact" w:line="369"/>
              <w:ind w:left="16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H02M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78C56EED">
            <w:pPr>
              <w:pStyle w:val="style4098"/>
              <w:spacing w:before="147" w:lineRule="auto" w:line="261"/>
              <w:ind w:left="103" w:right="95" w:firstLine="9"/>
              <w:rPr/>
            </w:pPr>
            <w:r>
              <w:rPr>
                <w:spacing w:val="-6"/>
              </w:rPr>
              <w:t>用于交流和交流之间、交流和直流之间、或直流和直</w:t>
            </w:r>
            <w:r>
              <w:rPr>
                <w:spacing w:val="-1"/>
              </w:rPr>
              <w:t>流之间的转换以及用于与电源或类似的供电系统一</w:t>
            </w:r>
            <w:r>
              <w:rPr>
                <w:spacing w:val="-5"/>
              </w:rPr>
              <w:t>起使用的设备；直流或交流输入功率至浪涌输出功率</w:t>
            </w:r>
            <w:r>
              <w:rPr>
                <w:spacing w:val="-5"/>
              </w:rPr>
              <w:t>的转换；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以及它们的控制或调节</w:t>
            </w:r>
          </w:p>
        </w:tc>
      </w:tr>
    </w:tbl>
    <w:p w14:paraId="3AA58ECF">
      <w:pPr>
        <w:pStyle w:val="style0"/>
        <w:rPr>
          <w:rFonts w:ascii="Arial"/>
          <w:sz w:val="21"/>
        </w:rPr>
      </w:pPr>
    </w:p>
    <w:p w14:paraId="72FC8C0B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9" w:orient="portrait"/>
          <w:pgMar w:top="1431" w:right="1718" w:bottom="0" w:left="1717" w:header="0" w:footer="0" w:gutter="0"/>
        </w:sectPr>
      </w:pPr>
    </w:p>
    <w:p w14:paraId="125EA781">
      <w:pPr>
        <w:pStyle w:val="style0"/>
        <w:spacing w:lineRule="auto" w:line="91"/>
        <w:rPr>
          <w:rFonts w:ascii="Arial"/>
          <w:sz w:val="2"/>
        </w:rPr>
      </w:pPr>
    </w:p>
    <w:tbl>
      <w:tblPr>
        <w:tblStyle w:val="style4097"/>
        <w:tblW w:w="84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20"/>
        <w:gridCol w:w="1084"/>
        <w:gridCol w:w="6540"/>
      </w:tblGrid>
      <w:tr w14:paraId="AD94644C">
        <w:trPr>
          <w:trHeight w:val="631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32D28553">
            <w:pPr>
              <w:pStyle w:val="style0"/>
              <w:spacing w:before="135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175</w:t>
            </w:r>
          </w:p>
        </w:tc>
        <w:tc>
          <w:tcPr>
            <w:tcW w:w="1084" w:type="dxa"/>
            <w:tcBorders/>
          </w:tcPr>
          <w:p w14:paraId="4184D296">
            <w:pPr>
              <w:pStyle w:val="style0"/>
              <w:spacing w:before="135" w:lineRule="exact" w:line="369"/>
              <w:ind w:left="21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H02S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389C2D5">
            <w:pPr>
              <w:pStyle w:val="style4098"/>
              <w:spacing w:before="177" w:lineRule="auto" w:line="183"/>
              <w:ind w:left="140"/>
              <w:rPr/>
            </w:pPr>
            <w:r>
              <w:rPr>
                <w:spacing w:val="-5"/>
              </w:rPr>
              <w:t>由红外线辐射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、可见光或紫外光转换产生电能</w:t>
            </w:r>
          </w:p>
        </w:tc>
      </w:tr>
      <w:tr w14:paraId="92AC9BDB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869802F">
            <w:pPr>
              <w:pStyle w:val="style0"/>
              <w:spacing w:before="133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176</w:t>
            </w:r>
          </w:p>
        </w:tc>
        <w:tc>
          <w:tcPr>
            <w:tcW w:w="1084" w:type="dxa"/>
            <w:tcBorders/>
          </w:tcPr>
          <w:p w14:paraId="F3D5CCE9">
            <w:pPr>
              <w:pStyle w:val="style0"/>
              <w:spacing w:before="133" w:lineRule="exact" w:line="368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H04B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CE4A74FA">
            <w:pPr>
              <w:pStyle w:val="style4098"/>
              <w:spacing w:before="186" w:lineRule="auto" w:line="177"/>
              <w:ind w:left="110"/>
              <w:rPr/>
            </w:pPr>
            <w:r>
              <w:rPr>
                <w:spacing w:val="-5"/>
              </w:rPr>
              <w:t>传输</w:t>
            </w:r>
          </w:p>
        </w:tc>
      </w:tr>
      <w:tr w14:paraId="90BD441D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41D044AB">
            <w:pPr>
              <w:pStyle w:val="style0"/>
              <w:spacing w:before="134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177</w:t>
            </w:r>
          </w:p>
        </w:tc>
        <w:tc>
          <w:tcPr>
            <w:tcW w:w="1084" w:type="dxa"/>
            <w:tcBorders/>
          </w:tcPr>
          <w:p w14:paraId="D08B3FC7">
            <w:pPr>
              <w:pStyle w:val="style0"/>
              <w:spacing w:before="134" w:lineRule="exact" w:line="369"/>
              <w:ind w:left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H04J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4B6CDD9E">
            <w:pPr>
              <w:pStyle w:val="style4098"/>
              <w:spacing w:before="183" w:lineRule="auto" w:line="179"/>
              <w:ind w:left="115"/>
              <w:rPr/>
            </w:pPr>
            <w:r>
              <w:rPr>
                <w:spacing w:val="-3"/>
              </w:rPr>
              <w:t>多路复用通信</w:t>
            </w:r>
          </w:p>
        </w:tc>
      </w:tr>
      <w:tr w14:paraId="3E23AE7E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EAB9BDC4">
            <w:pPr>
              <w:pStyle w:val="style0"/>
              <w:spacing w:before="136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178</w:t>
            </w:r>
          </w:p>
        </w:tc>
        <w:tc>
          <w:tcPr>
            <w:tcW w:w="1084" w:type="dxa"/>
            <w:tcBorders/>
          </w:tcPr>
          <w:p w14:paraId="96CC8B81">
            <w:pPr>
              <w:pStyle w:val="style0"/>
              <w:spacing w:before="136" w:lineRule="exact" w:line="369"/>
              <w:ind w:left="20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H04L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1BB6F5F">
            <w:pPr>
              <w:pStyle w:val="style4098"/>
              <w:spacing w:before="180" w:lineRule="auto" w:line="181"/>
              <w:ind w:left="107"/>
              <w:rPr/>
            </w:pPr>
            <w:r>
              <w:rPr>
                <w:spacing w:val="-1"/>
              </w:rPr>
              <w:t>数字信息的传输</w:t>
            </w:r>
          </w:p>
        </w:tc>
      </w:tr>
      <w:tr w14:paraId="74B7E795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5B5A9DA6">
            <w:pPr>
              <w:pStyle w:val="style0"/>
              <w:spacing w:before="138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179</w:t>
            </w:r>
          </w:p>
        </w:tc>
        <w:tc>
          <w:tcPr>
            <w:tcW w:w="1084" w:type="dxa"/>
            <w:tcBorders/>
          </w:tcPr>
          <w:p w14:paraId="CE674071">
            <w:pPr>
              <w:pStyle w:val="style0"/>
              <w:spacing w:before="138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H04N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BB58D34">
            <w:pPr>
              <w:pStyle w:val="style4098"/>
              <w:spacing w:before="182" w:lineRule="auto" w:line="210"/>
              <w:ind w:left="136"/>
              <w:rPr/>
            </w:pPr>
            <w:r>
              <w:rPr>
                <w:spacing w:val="-9"/>
              </w:rPr>
              <w:t>图像通信，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如电视</w:t>
            </w:r>
          </w:p>
        </w:tc>
      </w:tr>
      <w:tr w14:paraId="0DDA4671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FD52890E">
            <w:pPr>
              <w:pStyle w:val="style0"/>
              <w:spacing w:before="142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180</w:t>
            </w:r>
          </w:p>
        </w:tc>
        <w:tc>
          <w:tcPr>
            <w:tcW w:w="1084" w:type="dxa"/>
            <w:tcBorders/>
          </w:tcPr>
          <w:p w14:paraId="2DADFE8C">
            <w:pPr>
              <w:pStyle w:val="style0"/>
              <w:spacing w:before="142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4"/>
                <w:sz w:val="28"/>
                <w:szCs w:val="28"/>
              </w:rPr>
              <w:t>H04Q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8F398DE">
            <w:pPr>
              <w:pStyle w:val="style4098"/>
              <w:spacing w:before="186" w:lineRule="auto" w:line="181"/>
              <w:ind w:left="102"/>
              <w:rPr/>
            </w:pPr>
            <w:r>
              <w:rPr>
                <w:spacing w:val="-1"/>
              </w:rPr>
              <w:t>选择</w:t>
            </w:r>
          </w:p>
        </w:tc>
      </w:tr>
      <w:tr w14:paraId="F0400B3A">
        <w:tblPrEx/>
        <w:trPr>
          <w:trHeight w:val="1249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031D6625">
            <w:pPr>
              <w:pStyle w:val="style0"/>
              <w:spacing w:lineRule="auto" w:line="372"/>
              <w:rPr>
                <w:rFonts w:ascii="Arial"/>
                <w:sz w:val="21"/>
              </w:rPr>
            </w:pPr>
          </w:p>
          <w:p w14:paraId="7F4D09A1">
            <w:pPr>
              <w:pStyle w:val="style0"/>
              <w:spacing w:before="81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181</w:t>
            </w:r>
          </w:p>
        </w:tc>
        <w:tc>
          <w:tcPr>
            <w:tcW w:w="1084" w:type="dxa"/>
            <w:tcBorders/>
          </w:tcPr>
          <w:p w14:paraId="B99EE2EC">
            <w:pPr>
              <w:pStyle w:val="style0"/>
              <w:spacing w:lineRule="auto" w:line="372"/>
              <w:rPr>
                <w:rFonts w:ascii="Arial"/>
                <w:sz w:val="21"/>
              </w:rPr>
            </w:pPr>
          </w:p>
          <w:p w14:paraId="F80D3AC6">
            <w:pPr>
              <w:pStyle w:val="style0"/>
              <w:spacing w:before="81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H04R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36880C14">
            <w:pPr>
              <w:pStyle w:val="style4098"/>
              <w:spacing w:before="186" w:lineRule="auto" w:line="263"/>
              <w:ind w:left="104" w:right="95"/>
              <w:rPr/>
            </w:pPr>
            <w:r>
              <w:rPr>
                <w:spacing w:val="-5"/>
              </w:rPr>
              <w:t>扬声器、麦克风、留声机拾音器或类似的声机电</w:t>
            </w:r>
            <w:r>
              <w:rPr>
                <w:spacing w:val="-6"/>
              </w:rPr>
              <w:t>换能</w:t>
            </w:r>
            <w:r>
              <w:rPr>
                <w:spacing w:val="-8"/>
              </w:rPr>
              <w:t>器；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电动助听器；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公共广播系统</w:t>
            </w:r>
          </w:p>
        </w:tc>
      </w:tr>
      <w:tr w14:paraId="1F8D2AF8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10BD0995">
            <w:pPr>
              <w:pStyle w:val="style0"/>
              <w:spacing w:before="147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182</w:t>
            </w:r>
          </w:p>
        </w:tc>
        <w:tc>
          <w:tcPr>
            <w:tcW w:w="1084" w:type="dxa"/>
            <w:tcBorders/>
          </w:tcPr>
          <w:p w14:paraId="9D2E4BEF">
            <w:pPr>
              <w:pStyle w:val="style0"/>
              <w:spacing w:before="147" w:lineRule="exact" w:line="368"/>
              <w:ind w:left="16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H04W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51AE9662">
            <w:pPr>
              <w:pStyle w:val="style4098"/>
              <w:spacing w:before="192" w:lineRule="auto" w:line="181"/>
              <w:ind w:left="111"/>
              <w:rPr/>
            </w:pPr>
            <w:r>
              <w:rPr>
                <w:spacing w:val="-2"/>
              </w:rPr>
              <w:t>无线通信网络</w:t>
            </w:r>
          </w:p>
        </w:tc>
      </w:tr>
      <w:tr w14:paraId="BD976379">
        <w:tblPrEx/>
        <w:trPr>
          <w:trHeight w:val="627" w:hRule="atLeast"/>
        </w:trPr>
        <w:tc>
          <w:tcPr>
            <w:tcW w:w="820" w:type="dxa"/>
            <w:tcBorders>
              <w:left w:val="single" w:sz="10" w:space="0" w:color="000000"/>
            </w:tcBorders>
          </w:tcPr>
          <w:p w14:paraId="C9944B20">
            <w:pPr>
              <w:pStyle w:val="style0"/>
              <w:spacing w:before="148" w:lineRule="exact" w:line="369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183</w:t>
            </w:r>
          </w:p>
        </w:tc>
        <w:tc>
          <w:tcPr>
            <w:tcW w:w="1084" w:type="dxa"/>
            <w:tcBorders/>
          </w:tcPr>
          <w:p w14:paraId="B4A63D22">
            <w:pPr>
              <w:pStyle w:val="style0"/>
              <w:spacing w:before="148" w:lineRule="exact" w:line="369"/>
              <w:ind w:left="2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2"/>
                <w:sz w:val="28"/>
                <w:szCs w:val="28"/>
              </w:rPr>
              <w:t>H05B</w:t>
            </w:r>
          </w:p>
        </w:tc>
        <w:tc>
          <w:tcPr>
            <w:tcW w:w="6540" w:type="dxa"/>
            <w:tcBorders>
              <w:right w:val="single" w:sz="10" w:space="0" w:color="000000"/>
            </w:tcBorders>
          </w:tcPr>
          <w:p w14:paraId="DD4A9A0A">
            <w:pPr>
              <w:pStyle w:val="style4098"/>
              <w:spacing w:before="191" w:lineRule="auto" w:line="211"/>
              <w:ind w:left="135"/>
              <w:rPr/>
            </w:pPr>
            <w:r>
              <w:rPr>
                <w:spacing w:val="-6"/>
              </w:rPr>
              <w:t>电热；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其他类目不包含的电照明</w:t>
            </w:r>
          </w:p>
        </w:tc>
      </w:tr>
      <w:tr w14:paraId="B35E1D4A">
        <w:tblPrEx/>
        <w:trPr>
          <w:trHeight w:val="1272" w:hRule="atLeast"/>
        </w:trPr>
        <w:tc>
          <w:tcPr>
            <w:tcW w:w="820" w:type="dxa"/>
            <w:tcBorders>
              <w:left w:val="single" w:sz="10" w:space="0" w:color="000000"/>
              <w:bottom w:val="single" w:sz="10" w:space="0" w:color="000000"/>
            </w:tcBorders>
          </w:tcPr>
          <w:p w14:paraId="D2CA258C">
            <w:pPr>
              <w:pStyle w:val="style0"/>
              <w:spacing w:lineRule="auto" w:line="379"/>
              <w:rPr>
                <w:rFonts w:ascii="Arial"/>
                <w:sz w:val="21"/>
              </w:rPr>
            </w:pPr>
          </w:p>
          <w:p w14:paraId="0CD6E511">
            <w:pPr>
              <w:pStyle w:val="style0"/>
              <w:spacing w:before="81" w:lineRule="exact" w:line="368"/>
              <w:ind w:left="21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1"/>
                <w:position w:val="2"/>
                <w:sz w:val="28"/>
                <w:szCs w:val="28"/>
              </w:rPr>
              <w:t>184</w:t>
            </w:r>
          </w:p>
        </w:tc>
        <w:tc>
          <w:tcPr>
            <w:tcW w:w="1084" w:type="dxa"/>
            <w:tcBorders>
              <w:bottom w:val="single" w:sz="10" w:space="0" w:color="000000"/>
            </w:tcBorders>
          </w:tcPr>
          <w:p w14:paraId="98EE6DDA">
            <w:pPr>
              <w:pStyle w:val="style0"/>
              <w:spacing w:lineRule="auto" w:line="379"/>
              <w:rPr>
                <w:rFonts w:ascii="Arial"/>
                <w:sz w:val="21"/>
              </w:rPr>
            </w:pPr>
          </w:p>
          <w:p w14:paraId="51959ADC">
            <w:pPr>
              <w:pStyle w:val="style0"/>
              <w:spacing w:before="81" w:lineRule="exact" w:line="368"/>
              <w:ind w:left="19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pacing w:val="-1"/>
                <w:position w:val="2"/>
                <w:sz w:val="28"/>
                <w:szCs w:val="28"/>
              </w:rPr>
              <w:t>H05K</w:t>
            </w:r>
          </w:p>
        </w:tc>
        <w:tc>
          <w:tcPr>
            <w:tcW w:w="6540" w:type="dxa"/>
            <w:tcBorders>
              <w:bottom w:val="single" w:sz="10" w:space="0" w:color="000000"/>
              <w:right w:val="single" w:sz="10" w:space="0" w:color="000000"/>
            </w:tcBorders>
          </w:tcPr>
          <w:p w14:paraId="E6C26D9A">
            <w:pPr>
              <w:pStyle w:val="style4098"/>
              <w:spacing w:before="193" w:lineRule="auto" w:line="267"/>
              <w:ind w:left="106" w:right="95" w:firstLine="27"/>
              <w:rPr/>
            </w:pPr>
            <w:r>
              <w:rPr>
                <w:spacing w:val="-7"/>
              </w:rPr>
              <w:t>印刷电路；电设备的外壳或结构零部件；电气元件组</w:t>
            </w:r>
            <w:r>
              <w:rPr>
                <w:spacing w:val="-2"/>
              </w:rPr>
              <w:t>件的制造</w:t>
            </w:r>
          </w:p>
        </w:tc>
      </w:tr>
    </w:tbl>
    <w:p w14:paraId="A884C477">
      <w:pPr>
        <w:pStyle w:val="style0"/>
        <w:rPr>
          <w:rFonts w:ascii="Arial"/>
          <w:sz w:val="21"/>
        </w:rPr>
      </w:pPr>
    </w:p>
    <w:sectPr>
      <w:pgSz w:w="11906" w:h="16839" w:orient="portrait"/>
      <w:pgMar w:top="1431" w:right="1718" w:bottom="0" w:left="17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  <w:font w:name="FangSong">
    <w:altName w:val="FangSong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Microsoft YaHei"/>
    <w:panose1 w:val="020b0503020002020204"/>
    <w:charset w:val="86"/>
    <w:family w:val="auto"/>
    <w:pitch w:val="variable"/>
    <w:sig w:usb0="80000287" w:usb1="2ACF3C50" w:usb2="00000016" w:usb3="00000000" w:csb0="0004001F" w:csb1="00000000"/>
  </w:font>
  <w:font w:name="Times New Roman">
    <w:altName w:val="Times New Roman"/>
    <w:panose1 w:val="02020603050004020304"/>
    <w:charset w:val="00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pPr/>
    <w:rPr>
      <w:rFonts w:ascii="Microsoft YaHei" w:cs="Microsoft YaHei" w:eastAsia="Microsoft YaHei" w:hAnsi="Microsoft YaHei"/>
      <w:sz w:val="28"/>
      <w:szCs w:val="28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4499</Words>
  <Characters>5304</Characters>
  <Application>WPS Office</Application>
  <Paragraphs>968</Paragraphs>
  <CharactersWithSpaces>5479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2026-03-26T15:42:44Z</dcterms:created>
  <dc:creator>123456.DESKTOP-T1U2Q0N</dc:creator>
  <lastModifiedBy>MNA-AL00</lastModifiedBy>
  <dcterms:modified xsi:type="dcterms:W3CDTF">2026-06-12T15:42:50Z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ICV">
    <vt:lpwstr>cdc2fdc99007461599a35dc360ffec58_22</vt:lpwstr>
  </property>
</Properties>
</file>